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62917" w14:textId="126E3BA9" w:rsidR="000E4C08" w:rsidRPr="00BD6F70" w:rsidRDefault="00E612DF" w:rsidP="001A593E">
      <w:pPr>
        <w:pStyle w:val="CE-StandardText"/>
      </w:pPr>
      <w:r w:rsidRPr="00BD6F70">
        <w:rPr>
          <w:noProof/>
          <w:lang w:eastAsia="de-DE"/>
        </w:rPr>
        <w:drawing>
          <wp:anchor distT="0" distB="0" distL="114300" distR="114300" simplePos="0" relativeHeight="251656704" behindDoc="0" locked="0" layoutInCell="1" allowOverlap="1" wp14:anchorId="51F4F4C2" wp14:editId="3D5EA3B9">
            <wp:simplePos x="0" y="0"/>
            <wp:positionH relativeFrom="column">
              <wp:posOffset>179070</wp:posOffset>
            </wp:positionH>
            <wp:positionV relativeFrom="paragraph">
              <wp:posOffset>-826770</wp:posOffset>
            </wp:positionV>
            <wp:extent cx="2180590" cy="937260"/>
            <wp:effectExtent l="0" t="0" r="3810" b="254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8">
                      <a:extLst>
                        <a:ext uri="{28A0092B-C50C-407E-A947-70E740481C1C}">
                          <a14:useLocalDpi xmlns:a14="http://schemas.microsoft.com/office/drawing/2010/main" val="0"/>
                        </a:ext>
                      </a:extLst>
                    </a:blip>
                    <a:stretch>
                      <a:fillRect/>
                    </a:stretch>
                  </pic:blipFill>
                  <pic:spPr>
                    <a:xfrm>
                      <a:off x="0" y="0"/>
                      <a:ext cx="2180590" cy="937260"/>
                    </a:xfrm>
                    <a:prstGeom prst="rect">
                      <a:avLst/>
                    </a:prstGeom>
                  </pic:spPr>
                </pic:pic>
              </a:graphicData>
            </a:graphic>
            <wp14:sizeRelH relativeFrom="page">
              <wp14:pctWidth>0</wp14:pctWidth>
            </wp14:sizeRelH>
            <wp14:sizeRelV relativeFrom="page">
              <wp14:pctHeight>0</wp14:pctHeight>
            </wp14:sizeRelV>
          </wp:anchor>
        </w:drawing>
      </w:r>
    </w:p>
    <w:p w14:paraId="6C53353D" w14:textId="77777777" w:rsidR="00731BF8" w:rsidRPr="00BD6F70" w:rsidRDefault="00731BF8">
      <w:pPr>
        <w:spacing w:before="0" w:line="240" w:lineRule="auto"/>
        <w:ind w:left="0" w:right="0"/>
        <w:jc w:val="left"/>
        <w:rPr>
          <w:lang w:val="en-GB"/>
        </w:rPr>
      </w:pPr>
    </w:p>
    <w:p w14:paraId="4F2E55DA" w14:textId="77777777" w:rsidR="00731BF8" w:rsidRPr="00BD6F70" w:rsidRDefault="00731BF8">
      <w:pPr>
        <w:spacing w:before="0" w:line="240" w:lineRule="auto"/>
        <w:ind w:left="0" w:right="0"/>
        <w:jc w:val="left"/>
        <w:rPr>
          <w:lang w:val="en-GB"/>
        </w:rPr>
      </w:pPr>
    </w:p>
    <w:p w14:paraId="3FA06D3A" w14:textId="77777777" w:rsidR="008D61D5" w:rsidRPr="00BD6F70" w:rsidRDefault="008D61D5" w:rsidP="00B34F51">
      <w:pPr>
        <w:pStyle w:val="Funotentext"/>
      </w:pPr>
    </w:p>
    <w:p w14:paraId="088B2C88" w14:textId="77777777" w:rsidR="008D61D5" w:rsidRPr="00BD6F70" w:rsidRDefault="008D61D5" w:rsidP="00B34F51">
      <w:pPr>
        <w:pStyle w:val="CE-StandardText"/>
      </w:pPr>
    </w:p>
    <w:p w14:paraId="5E380471" w14:textId="29F3762C" w:rsidR="008D61D5" w:rsidRPr="00BD6F70" w:rsidRDefault="000E04B7" w:rsidP="00B34F51">
      <w:pPr>
        <w:pStyle w:val="CE-StandardText"/>
      </w:pPr>
      <w:r w:rsidRPr="00BD6F70">
        <w:rPr>
          <w:noProof/>
          <w:lang w:eastAsia="de-DE"/>
        </w:rPr>
        <mc:AlternateContent>
          <mc:Choice Requires="wps">
            <w:drawing>
              <wp:anchor distT="0" distB="0" distL="114300" distR="114300" simplePos="0" relativeHeight="251655680" behindDoc="0" locked="0" layoutInCell="1" allowOverlap="1" wp14:anchorId="7EBD79B2" wp14:editId="44DE40A4">
                <wp:simplePos x="0" y="0"/>
                <wp:positionH relativeFrom="column">
                  <wp:posOffset>80010</wp:posOffset>
                </wp:positionH>
                <wp:positionV relativeFrom="paragraph">
                  <wp:posOffset>102870</wp:posOffset>
                </wp:positionV>
                <wp:extent cx="4953000" cy="1019175"/>
                <wp:effectExtent l="0" t="0" r="0" b="0"/>
                <wp:wrapNone/>
                <wp:docPr id="8"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53000" cy="1019175"/>
                        </a:xfrm>
                        <a:prstGeom prst="rect">
                          <a:avLst/>
                        </a:prstGeom>
                        <a:noFill/>
                        <a:ln w="6350">
                          <a:noFill/>
                        </a:ln>
                      </wps:spPr>
                      <wps:txbx>
                        <w:txbxContent>
                          <w:p w14:paraId="02EAB040" w14:textId="2F181F3D" w:rsidR="00A61094" w:rsidRPr="002D1FC6" w:rsidRDefault="00BD6F70" w:rsidP="001A593E">
                            <w:pPr>
                              <w:pStyle w:val="CE-HeadlineTitle"/>
                              <w:rPr>
                                <w:rFonts w:asciiTheme="majorHAnsi" w:hAnsiTheme="majorHAnsi"/>
                              </w:rPr>
                            </w:pPr>
                            <w:r>
                              <w:rPr>
                                <w:rStyle w:val="fontstyle01"/>
                                <w:rFonts w:asciiTheme="majorHAnsi" w:hAnsiTheme="majorHAnsi"/>
                              </w:rPr>
                              <w:t>ANNEX to</w:t>
                            </w:r>
                            <w:r w:rsidR="002D1FC6" w:rsidRPr="002D1FC6">
                              <w:rPr>
                                <w:rStyle w:val="fontstyle01"/>
                                <w:rFonts w:asciiTheme="majorHAnsi" w:hAnsiTheme="majorHAnsi"/>
                              </w:rPr>
                              <w:t xml:space="preserve"> COOPERATION</w:t>
                            </w:r>
                            <w:r w:rsidR="000E04B7">
                              <w:rPr>
                                <w:rStyle w:val="fontstyle01"/>
                                <w:rFonts w:asciiTheme="majorHAnsi" w:hAnsiTheme="majorHAnsi"/>
                              </w:rPr>
                              <w:t xml:space="preserve"> mATRIX</w:t>
                            </w:r>
                            <w:r w:rsidR="002D1FC6" w:rsidRPr="002D1FC6">
                              <w:rPr>
                                <w:rStyle w:val="fontstyle01"/>
                                <w:rFonts w:asciiTheme="majorHAnsi" w:hAnsiTheme="majorHAnsi"/>
                              </w:rPr>
                              <w:t xml:space="preserve"> </w:t>
                            </w:r>
                            <w:r w:rsidR="00A61094" w:rsidRPr="002D1FC6">
                              <w:rPr>
                                <w:rFonts w:asciiTheme="majorHAnsi" w:hAnsiTheme="majorHAnsi"/>
                              </w:rPr>
                              <w:b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EBD79B2" id="_x0000_t202" coordsize="21600,21600" o:spt="202" path="m,l,21600r21600,l21600,xe">
                <v:stroke joinstyle="miter"/>
                <v:path gradientshapeok="t" o:connecttype="rect"/>
              </v:shapetype>
              <v:shape id="Textfeld 1" o:spid="_x0000_s1026" type="#_x0000_t202" style="position:absolute;left:0;text-align:left;margin-left:6.3pt;margin-top:8.1pt;width:390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" filled="f" stroked="f" strokeweight=".5pt">
                <v:path arrowok="t"/>
                <v:textbox>
                  <w:txbxContent>
                    <w:p w14:paraId="02EAB040" w14:textId="2F181F3D" w:rsidR="00A61094" w:rsidRPr="002D1FC6" w:rsidRDefault="00BD6F70" w:rsidP="001A593E">
                      <w:pPr>
                        <w:pStyle w:val="CE-HeadlineTitle"/>
                        <w:rPr>
                          <w:rFonts w:asciiTheme="majorHAnsi" w:hAnsiTheme="majorHAnsi"/>
                        </w:rPr>
                      </w:pPr>
                      <w:r>
                        <w:rPr>
                          <w:rStyle w:val="fontstyle01"/>
                          <w:rFonts w:asciiTheme="majorHAnsi" w:hAnsiTheme="majorHAnsi"/>
                        </w:rPr>
                        <w:t>ANNEX to</w:t>
                      </w:r>
                      <w:r w:rsidR="002D1FC6" w:rsidRPr="002D1FC6">
                        <w:rPr>
                          <w:rStyle w:val="fontstyle01"/>
                          <w:rFonts w:asciiTheme="majorHAnsi" w:hAnsiTheme="majorHAnsi"/>
                        </w:rPr>
                        <w:t xml:space="preserve"> COOPERATION</w:t>
                      </w:r>
                      <w:r w:rsidR="000E04B7">
                        <w:rPr>
                          <w:rStyle w:val="fontstyle01"/>
                          <w:rFonts w:asciiTheme="majorHAnsi" w:hAnsiTheme="majorHAnsi"/>
                        </w:rPr>
                        <w:t xml:space="preserve"> mATRIX</w:t>
                      </w:r>
                      <w:r w:rsidR="002D1FC6" w:rsidRPr="002D1FC6">
                        <w:rPr>
                          <w:rStyle w:val="fontstyle01"/>
                          <w:rFonts w:asciiTheme="majorHAnsi" w:hAnsiTheme="majorHAnsi"/>
                        </w:rPr>
                        <w:t xml:space="preserve"> </w:t>
                      </w:r>
                      <w:r w:rsidR="00A61094" w:rsidRPr="002D1FC6">
                        <w:rPr>
                          <w:rFonts w:asciiTheme="majorHAnsi" w:hAnsiTheme="majorHAnsi"/>
                        </w:rPr>
                        <w:br/>
                        <w:t>Title</w:t>
                      </w:r>
                    </w:p>
                  </w:txbxContent>
                </v:textbox>
              </v:shape>
            </w:pict>
          </mc:Fallback>
        </mc:AlternateContent>
      </w:r>
    </w:p>
    <w:p w14:paraId="260F553E" w14:textId="77777777" w:rsidR="008D61D5" w:rsidRPr="00BD6F70" w:rsidRDefault="008D61D5" w:rsidP="00B34F51">
      <w:pPr>
        <w:pStyle w:val="CE-StandardText"/>
      </w:pPr>
    </w:p>
    <w:p w14:paraId="3545FE78" w14:textId="77777777" w:rsidR="00542334" w:rsidRPr="00BD6F70" w:rsidRDefault="00542334" w:rsidP="00B34F51">
      <w:pPr>
        <w:pStyle w:val="CE-StandardText"/>
      </w:pPr>
    </w:p>
    <w:p w14:paraId="59401E5B" w14:textId="77777777" w:rsidR="00542334" w:rsidRPr="00BD6F70" w:rsidRDefault="00542334" w:rsidP="00B34F51">
      <w:pPr>
        <w:pStyle w:val="CE-StandardText"/>
      </w:pPr>
    </w:p>
    <w:p w14:paraId="0BD95DF5" w14:textId="13C899F3" w:rsidR="00542334" w:rsidRPr="00BD6F70" w:rsidRDefault="00542334" w:rsidP="00B34F51">
      <w:pPr>
        <w:pStyle w:val="CE-StandardText"/>
      </w:pPr>
    </w:p>
    <w:tbl>
      <w:tblPr>
        <w:tblStyle w:val="Tabellenraster"/>
        <w:tblpPr w:leftFromText="141" w:rightFromText="141" w:vertAnchor="text" w:horzAnchor="margin" w:tblpXSpec="center" w:tblpY="-65"/>
        <w:tblW w:w="0" w:type="auto"/>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1"/>
        <w:gridCol w:w="2694"/>
      </w:tblGrid>
      <w:tr w:rsidR="002B109E" w:rsidRPr="00BD6F70" w14:paraId="6DE11044" w14:textId="77777777" w:rsidTr="002B109E">
        <w:tc>
          <w:tcPr>
            <w:tcW w:w="6391" w:type="dxa"/>
            <w:vAlign w:val="center"/>
          </w:tcPr>
          <w:p w14:paraId="4F48F1FF" w14:textId="788FDAD1" w:rsidR="00ED1537" w:rsidRPr="00BD6F70" w:rsidRDefault="00ED1537" w:rsidP="00A378E6">
            <w:pPr>
              <w:pStyle w:val="CE-HeadlineSubtitle"/>
              <w:ind w:left="284"/>
              <w:rPr>
                <w:rFonts w:asciiTheme="majorHAnsi" w:hAnsiTheme="majorHAnsi"/>
                <w:iCs w:val="0"/>
                <w:noProof w:val="0"/>
                <w:color w:val="7E93A5"/>
                <w:spacing w:val="0"/>
                <w:sz w:val="40"/>
                <w:lang w:eastAsia="en-US"/>
              </w:rPr>
            </w:pPr>
            <w:r w:rsidRPr="00BD6F70">
              <w:rPr>
                <w:rFonts w:asciiTheme="majorHAnsi" w:hAnsiTheme="majorHAnsi"/>
                <w:iCs w:val="0"/>
                <w:noProof w:val="0"/>
                <w:color w:val="7E93A5"/>
                <w:spacing w:val="0"/>
                <w:sz w:val="40"/>
                <w:lang w:eastAsia="en-US"/>
              </w:rPr>
              <w:t xml:space="preserve">List of </w:t>
            </w:r>
            <w:r w:rsidR="00A378E6" w:rsidRPr="00BD6F70">
              <w:rPr>
                <w:rFonts w:asciiTheme="majorHAnsi" w:hAnsiTheme="majorHAnsi"/>
                <w:iCs w:val="0"/>
                <w:noProof w:val="0"/>
                <w:color w:val="7E93A5"/>
                <w:spacing w:val="0"/>
                <w:sz w:val="40"/>
                <w:lang w:eastAsia="en-US"/>
              </w:rPr>
              <w:t xml:space="preserve">contributions and synergies with number and </w:t>
            </w:r>
            <w:r w:rsidRPr="00BD6F70">
              <w:rPr>
                <w:rFonts w:asciiTheme="majorHAnsi" w:hAnsiTheme="majorHAnsi"/>
                <w:iCs w:val="0"/>
                <w:noProof w:val="0"/>
                <w:color w:val="7E93A5"/>
                <w:spacing w:val="0"/>
                <w:sz w:val="40"/>
                <w:lang w:eastAsia="en-US"/>
              </w:rPr>
              <w:t xml:space="preserve"> </w:t>
            </w:r>
            <w:r w:rsidR="00A378E6" w:rsidRPr="00BD6F70">
              <w:rPr>
                <w:rFonts w:asciiTheme="majorHAnsi" w:hAnsiTheme="majorHAnsi"/>
                <w:iCs w:val="0"/>
                <w:noProof w:val="0"/>
                <w:color w:val="7E93A5"/>
                <w:spacing w:val="0"/>
                <w:sz w:val="40"/>
                <w:lang w:eastAsia="en-US"/>
              </w:rPr>
              <w:t xml:space="preserve"> explanations </w:t>
            </w:r>
            <w:r w:rsidR="00A47E63" w:rsidRPr="00BD6F70">
              <w:rPr>
                <w:rFonts w:asciiTheme="majorHAnsi" w:hAnsiTheme="majorHAnsi"/>
                <w:iCs w:val="0"/>
                <w:noProof w:val="0"/>
                <w:color w:val="7E93A5"/>
                <w:spacing w:val="0"/>
                <w:sz w:val="40"/>
                <w:lang w:eastAsia="en-US"/>
              </w:rPr>
              <w:t>for</w:t>
            </w:r>
            <w:r w:rsidRPr="00BD6F70">
              <w:rPr>
                <w:rFonts w:asciiTheme="majorHAnsi" w:hAnsiTheme="majorHAnsi"/>
                <w:iCs w:val="0"/>
                <w:noProof w:val="0"/>
                <w:color w:val="7E93A5"/>
                <w:spacing w:val="0"/>
                <w:sz w:val="40"/>
                <w:lang w:eastAsia="en-US"/>
              </w:rPr>
              <w:t xml:space="preserve"> dropdown </w:t>
            </w:r>
          </w:p>
          <w:p w14:paraId="2CF62BC3" w14:textId="35D70D8C" w:rsidR="002B109E" w:rsidRPr="00BD6F70" w:rsidRDefault="002B109E" w:rsidP="00685F45">
            <w:pPr>
              <w:pStyle w:val="CE-HeadlineSubtitle"/>
              <w:rPr>
                <w:rFonts w:asciiTheme="majorHAnsi" w:hAnsiTheme="majorHAnsi"/>
              </w:rPr>
            </w:pPr>
          </w:p>
        </w:tc>
        <w:tc>
          <w:tcPr>
            <w:tcW w:w="2694" w:type="dxa"/>
            <w:vAlign w:val="center"/>
          </w:tcPr>
          <w:p w14:paraId="58952CB5" w14:textId="61CD4619" w:rsidR="002B109E" w:rsidRPr="00BD6F70" w:rsidRDefault="002B109E" w:rsidP="00ED1537">
            <w:pPr>
              <w:pStyle w:val="CE-HeadlineSubtitle"/>
              <w:jc w:val="right"/>
              <w:rPr>
                <w:rFonts w:asciiTheme="majorHAnsi" w:hAnsiTheme="majorHAnsi"/>
                <w:iCs w:val="0"/>
                <w:noProof w:val="0"/>
                <w:color w:val="7E93A5"/>
                <w:spacing w:val="0"/>
                <w:lang w:eastAsia="en-US"/>
              </w:rPr>
            </w:pPr>
          </w:p>
        </w:tc>
      </w:tr>
    </w:tbl>
    <w:p w14:paraId="3F19DA72" w14:textId="037B477B" w:rsidR="00542334" w:rsidRPr="00BD6F70" w:rsidRDefault="00542334" w:rsidP="00F10ACA">
      <w:pPr>
        <w:pStyle w:val="CE-StandardText"/>
        <w:ind w:left="284"/>
      </w:pPr>
    </w:p>
    <w:p w14:paraId="5BC1AE04" w14:textId="4CBEF1B1" w:rsidR="00542334" w:rsidRPr="00BD6F70" w:rsidRDefault="00542334" w:rsidP="00FF1E94">
      <w:pPr>
        <w:ind w:left="0"/>
        <w:rPr>
          <w:rFonts w:ascii="Open Sans" w:eastAsia="Arial" w:hAnsi="Open Sans" w:cs="Open Sans"/>
          <w:color w:val="222222"/>
          <w:sz w:val="22"/>
          <w:szCs w:val="22"/>
          <w:lang w:val="en-GB"/>
        </w:rPr>
      </w:pPr>
    </w:p>
    <w:p w14:paraId="544AF8FA" w14:textId="00A9D8D5" w:rsidR="00ED1537" w:rsidRPr="00BD6F70" w:rsidRDefault="00ED1537" w:rsidP="00FF1E94">
      <w:pPr>
        <w:ind w:left="0"/>
        <w:rPr>
          <w:rFonts w:ascii="Open Sans" w:eastAsia="Arial" w:hAnsi="Open Sans" w:cs="Open Sans"/>
          <w:color w:val="222222"/>
          <w:sz w:val="22"/>
          <w:szCs w:val="22"/>
          <w:lang w:val="en-GB"/>
        </w:rPr>
      </w:pPr>
    </w:p>
    <w:p w14:paraId="0EF00D0B" w14:textId="798084C1" w:rsidR="00ED1537" w:rsidRPr="00BD6F70" w:rsidRDefault="00ED1537" w:rsidP="00FF1E94">
      <w:pPr>
        <w:ind w:left="0"/>
        <w:rPr>
          <w:rFonts w:ascii="Open Sans" w:eastAsia="Arial" w:hAnsi="Open Sans" w:cs="Open Sans"/>
          <w:color w:val="222222"/>
          <w:sz w:val="22"/>
          <w:szCs w:val="22"/>
          <w:lang w:val="en-GB"/>
        </w:rPr>
      </w:pPr>
    </w:p>
    <w:p w14:paraId="5271E124" w14:textId="2779095D" w:rsidR="00ED1537" w:rsidRPr="00BD6F70" w:rsidRDefault="00ED1537" w:rsidP="00FF1E94">
      <w:pPr>
        <w:ind w:left="0"/>
        <w:rPr>
          <w:rFonts w:ascii="Open Sans" w:eastAsia="Arial" w:hAnsi="Open Sans" w:cs="Open Sans"/>
          <w:color w:val="222222"/>
          <w:sz w:val="22"/>
          <w:szCs w:val="22"/>
          <w:lang w:val="en-GB"/>
        </w:rPr>
      </w:pPr>
    </w:p>
    <w:p w14:paraId="6968F4EC" w14:textId="730A44F3" w:rsidR="00ED1537" w:rsidRPr="00BD6F70" w:rsidRDefault="00ED1537" w:rsidP="00FF1E94">
      <w:pPr>
        <w:ind w:left="0"/>
        <w:rPr>
          <w:rFonts w:ascii="Open Sans" w:eastAsia="Arial" w:hAnsi="Open Sans" w:cs="Open Sans"/>
          <w:color w:val="222222"/>
          <w:sz w:val="22"/>
          <w:szCs w:val="22"/>
          <w:lang w:val="en-GB"/>
        </w:rPr>
      </w:pPr>
    </w:p>
    <w:p w14:paraId="6C04035A" w14:textId="7B55C93D" w:rsidR="00ED1537" w:rsidRPr="00BD6F70" w:rsidRDefault="00ED1537" w:rsidP="00FF1E94">
      <w:pPr>
        <w:ind w:left="0"/>
        <w:rPr>
          <w:rFonts w:ascii="Open Sans" w:eastAsia="Arial" w:hAnsi="Open Sans" w:cs="Open Sans"/>
          <w:color w:val="222222"/>
          <w:sz w:val="22"/>
          <w:szCs w:val="22"/>
          <w:lang w:val="en-GB"/>
        </w:rPr>
      </w:pPr>
    </w:p>
    <w:p w14:paraId="2516125D" w14:textId="77777777" w:rsidR="00ED1537" w:rsidRPr="00BD6F70" w:rsidRDefault="00ED1537" w:rsidP="00FF1E94">
      <w:pPr>
        <w:ind w:left="0"/>
        <w:rPr>
          <w:rFonts w:ascii="Open Sans" w:eastAsia="Arial" w:hAnsi="Open Sans" w:cs="Open Sans"/>
          <w:color w:val="222222"/>
          <w:sz w:val="22"/>
          <w:szCs w:val="22"/>
          <w:lang w:val="en-GB"/>
        </w:rPr>
      </w:pPr>
    </w:p>
    <w:p w14:paraId="022FD7C4" w14:textId="1076490E" w:rsidR="00542334" w:rsidRPr="00BD6F70" w:rsidRDefault="001B3954" w:rsidP="00B34F51">
      <w:pPr>
        <w:pStyle w:val="CE-StandardText"/>
      </w:pPr>
      <w:r w:rsidRPr="00BD6F70">
        <w:rPr>
          <w:noProof/>
          <w:lang w:eastAsia="de-DE"/>
        </w:rPr>
        <w:drawing>
          <wp:anchor distT="0" distB="0" distL="114300" distR="114300" simplePos="0" relativeHeight="251657728" behindDoc="0" locked="0" layoutInCell="1" allowOverlap="1" wp14:anchorId="72BBC399" wp14:editId="114F03C1">
            <wp:simplePos x="0" y="0"/>
            <wp:positionH relativeFrom="column">
              <wp:posOffset>5372735</wp:posOffset>
            </wp:positionH>
            <wp:positionV relativeFrom="paragraph">
              <wp:posOffset>576580</wp:posOffset>
            </wp:positionV>
            <wp:extent cx="900000" cy="9000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9">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p>
    <w:p w14:paraId="00752212" w14:textId="499DF959" w:rsidR="00542334" w:rsidRPr="00BD6F70" w:rsidRDefault="00542334" w:rsidP="00B34F51">
      <w:pPr>
        <w:pStyle w:val="CE-StandardText"/>
      </w:pPr>
    </w:p>
    <w:p w14:paraId="28A8B1EF" w14:textId="04220454" w:rsidR="00542334" w:rsidRPr="00BD6F70" w:rsidRDefault="00542334" w:rsidP="00B34F51">
      <w:pPr>
        <w:pStyle w:val="CE-StandardText"/>
      </w:pPr>
    </w:p>
    <w:p w14:paraId="6ABEDA6F" w14:textId="46D5C3A7" w:rsidR="00542334" w:rsidRPr="00BD6F70" w:rsidRDefault="00542334" w:rsidP="00B34F51">
      <w:pPr>
        <w:pStyle w:val="CE-StandardText"/>
      </w:pPr>
    </w:p>
    <w:p w14:paraId="36CEBF5C" w14:textId="220E5E7E" w:rsidR="00542334" w:rsidRPr="00BD6F70" w:rsidRDefault="00542334" w:rsidP="00B34F51">
      <w:pPr>
        <w:pStyle w:val="CE-StandardText"/>
      </w:pPr>
    </w:p>
    <w:p w14:paraId="3490054A" w14:textId="1D9A9B70" w:rsidR="00542334" w:rsidRPr="00BD6F70" w:rsidRDefault="00542334" w:rsidP="00B34F51">
      <w:pPr>
        <w:pStyle w:val="CE-StandardText"/>
      </w:pPr>
    </w:p>
    <w:p w14:paraId="1331A357" w14:textId="6926CD4F" w:rsidR="00EA2401" w:rsidRPr="00BD6F70" w:rsidRDefault="00EA2401" w:rsidP="00EA2401">
      <w:pPr>
        <w:pStyle w:val="Funotentext"/>
      </w:pPr>
      <w:bookmarkStart w:id="0" w:name="_GoBack"/>
      <w:bookmarkEnd w:id="0"/>
    </w:p>
    <w:p w14:paraId="7253FAF9" w14:textId="2A9A69DF" w:rsidR="00EA2401" w:rsidRPr="00BD6F70" w:rsidRDefault="00EA2401" w:rsidP="00EA2401">
      <w:pPr>
        <w:pStyle w:val="CE-StandardText"/>
      </w:pPr>
    </w:p>
    <w:p w14:paraId="1AD00F68" w14:textId="612BFD7E" w:rsidR="00EA2401" w:rsidRPr="00BD6F70" w:rsidRDefault="00EA2401" w:rsidP="00EA2401">
      <w:pPr>
        <w:pStyle w:val="CE-StandardText"/>
      </w:pPr>
    </w:p>
    <w:p w14:paraId="3AEBC074" w14:textId="65CE7313" w:rsidR="00EA2401" w:rsidRPr="00BD6F70" w:rsidRDefault="00EA2401" w:rsidP="00EA2401">
      <w:pPr>
        <w:pStyle w:val="CE-StandardText"/>
      </w:pPr>
    </w:p>
    <w:p w14:paraId="0142FA69" w14:textId="671FBAD1" w:rsidR="00EA2401" w:rsidRPr="00BD6F70" w:rsidRDefault="00EA2401" w:rsidP="00EA2401">
      <w:pPr>
        <w:pStyle w:val="CE-StandardText"/>
      </w:pPr>
    </w:p>
    <w:tbl>
      <w:tblPr>
        <w:tblW w:w="0" w:type="auto"/>
        <w:tblInd w:w="55" w:type="dxa"/>
        <w:tblCellMar>
          <w:left w:w="10" w:type="dxa"/>
          <w:right w:w="10" w:type="dxa"/>
        </w:tblCellMar>
        <w:tblLook w:val="0000" w:firstRow="0" w:lastRow="0" w:firstColumn="0" w:lastColumn="0" w:noHBand="0" w:noVBand="0"/>
      </w:tblPr>
      <w:tblGrid>
        <w:gridCol w:w="1220"/>
        <w:gridCol w:w="2793"/>
        <w:gridCol w:w="5002"/>
      </w:tblGrid>
      <w:tr w:rsidR="0013306A" w:rsidRPr="00BD6F70" w14:paraId="06663739" w14:textId="77777777" w:rsidTr="0063499B">
        <w:trPr>
          <w:trHeight w:val="1"/>
        </w:trPr>
        <w:tc>
          <w:tcPr>
            <w:tcW w:w="1220" w:type="dxa"/>
            <w:tcBorders>
              <w:top w:val="single" w:sz="1" w:space="0" w:color="000000"/>
              <w:left w:val="single" w:sz="1" w:space="0" w:color="000000"/>
              <w:bottom w:val="single" w:sz="1" w:space="0" w:color="000000"/>
              <w:right w:val="single" w:sz="0" w:space="0" w:color="000000"/>
            </w:tcBorders>
          </w:tcPr>
          <w:p w14:paraId="73C3B121" w14:textId="77777777" w:rsidR="0013306A" w:rsidRPr="00BD6F70" w:rsidRDefault="0013306A" w:rsidP="0063499B">
            <w:pPr>
              <w:suppressLineNumbers/>
              <w:suppressAutoHyphens/>
              <w:spacing w:line="240" w:lineRule="auto"/>
              <w:ind w:left="0"/>
              <w:jc w:val="center"/>
              <w:rPr>
                <w:rFonts w:ascii="Open Sans" w:eastAsia="Arial" w:hAnsi="Open Sans" w:cs="Open Sans"/>
                <w:b/>
                <w:color w:val="222222"/>
                <w:sz w:val="22"/>
                <w:szCs w:val="22"/>
                <w:lang w:val="en-GB"/>
              </w:rPr>
            </w:pPr>
            <w:r w:rsidRPr="00BD6F70">
              <w:rPr>
                <w:rFonts w:ascii="Open Sans" w:eastAsia="Arial" w:hAnsi="Open Sans" w:cs="Open Sans"/>
                <w:b/>
                <w:color w:val="222222"/>
                <w:sz w:val="22"/>
                <w:szCs w:val="22"/>
                <w:lang w:val="en-GB"/>
              </w:rPr>
              <w:lastRenderedPageBreak/>
              <w:t>1</w:t>
            </w:r>
          </w:p>
        </w:tc>
        <w:tc>
          <w:tcPr>
            <w:tcW w:w="2793"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14:paraId="356F3F31" w14:textId="77777777" w:rsidR="0013306A" w:rsidRPr="00BD6F70" w:rsidRDefault="0013306A" w:rsidP="0063499B">
            <w:pPr>
              <w:suppressLineNumbers/>
              <w:suppressAutoHyphens/>
              <w:spacing w:line="240" w:lineRule="auto"/>
              <w:ind w:left="0"/>
              <w:jc w:val="left"/>
              <w:rPr>
                <w:rFonts w:ascii="Open Sans" w:hAnsi="Open Sans" w:cs="Open Sans"/>
                <w:b/>
                <w:sz w:val="22"/>
                <w:szCs w:val="22"/>
                <w:lang w:val="en-GB"/>
              </w:rPr>
            </w:pPr>
            <w:r w:rsidRPr="00BD6F70">
              <w:rPr>
                <w:rFonts w:ascii="Open Sans" w:eastAsia="Arial" w:hAnsi="Open Sans" w:cs="Open Sans"/>
                <w:b/>
                <w:color w:val="222222"/>
                <w:sz w:val="22"/>
                <w:szCs w:val="22"/>
                <w:lang w:val="en-GB"/>
              </w:rPr>
              <w:t>Buildings / Rooms</w:t>
            </w:r>
          </w:p>
        </w:tc>
        <w:tc>
          <w:tcPr>
            <w:tcW w:w="5002" w:type="dxa"/>
            <w:tcBorders>
              <w:top w:val="single" w:sz="1" w:space="0" w:color="000000"/>
              <w:left w:val="single" w:sz="1" w:space="0" w:color="000000"/>
              <w:bottom w:val="single" w:sz="1" w:space="0" w:color="000000"/>
              <w:right w:val="single" w:sz="1" w:space="0" w:color="000000"/>
            </w:tcBorders>
            <w:shd w:val="clear" w:color="auto" w:fill="auto"/>
            <w:tcMar>
              <w:left w:w="54" w:type="dxa"/>
              <w:right w:w="54" w:type="dxa"/>
            </w:tcMar>
          </w:tcPr>
          <w:p w14:paraId="07D80C8D" w14:textId="77777777" w:rsidR="0013306A" w:rsidRPr="00BD6F70" w:rsidRDefault="0013306A" w:rsidP="0063499B">
            <w:pPr>
              <w:suppressLineNumbers/>
              <w:suppressAutoHyphens/>
              <w:spacing w:line="240" w:lineRule="auto"/>
              <w:ind w:left="0"/>
              <w:jc w:val="left"/>
              <w:rPr>
                <w:rFonts w:ascii="Open Sans" w:eastAsia="Arial" w:hAnsi="Open Sans" w:cs="Open Sans"/>
                <w:i/>
                <w:color w:val="222222"/>
                <w:sz w:val="22"/>
                <w:szCs w:val="22"/>
                <w:lang w:val="en-GB"/>
              </w:rPr>
            </w:pPr>
            <w:r w:rsidRPr="00BD6F70">
              <w:rPr>
                <w:rFonts w:ascii="Open Sans" w:eastAsia="Arial" w:hAnsi="Open Sans" w:cs="Open Sans"/>
                <w:i/>
                <w:color w:val="222222"/>
                <w:sz w:val="22"/>
                <w:szCs w:val="22"/>
                <w:lang w:val="en-GB"/>
              </w:rPr>
              <w:t>Partner provides buildings or rooms for the SRP.</w:t>
            </w:r>
          </w:p>
        </w:tc>
      </w:tr>
      <w:tr w:rsidR="0013306A" w:rsidRPr="00BD6F70" w14:paraId="6FE346EF" w14:textId="77777777" w:rsidTr="0063499B">
        <w:trPr>
          <w:trHeight w:val="1"/>
        </w:trPr>
        <w:tc>
          <w:tcPr>
            <w:tcW w:w="1220" w:type="dxa"/>
            <w:tcBorders>
              <w:top w:val="single" w:sz="0" w:space="0" w:color="000000"/>
              <w:left w:val="single" w:sz="1" w:space="0" w:color="000000"/>
              <w:bottom w:val="single" w:sz="1" w:space="0" w:color="000000"/>
              <w:right w:val="single" w:sz="0" w:space="0" w:color="000000"/>
            </w:tcBorders>
          </w:tcPr>
          <w:p w14:paraId="1A612973" w14:textId="77777777" w:rsidR="0013306A" w:rsidRPr="00BD6F70" w:rsidRDefault="0013306A" w:rsidP="0063499B">
            <w:pPr>
              <w:suppressLineNumbers/>
              <w:suppressAutoHyphens/>
              <w:spacing w:line="240" w:lineRule="auto"/>
              <w:ind w:left="0"/>
              <w:jc w:val="center"/>
              <w:rPr>
                <w:rFonts w:ascii="Open Sans" w:eastAsia="Calibri" w:hAnsi="Open Sans" w:cs="Open Sans"/>
                <w:b/>
                <w:lang w:val="en-GB"/>
              </w:rPr>
            </w:pPr>
            <w:r w:rsidRPr="00BD6F70">
              <w:rPr>
                <w:rFonts w:ascii="Open Sans" w:eastAsia="Calibri" w:hAnsi="Open Sans" w:cs="Open Sans"/>
                <w:b/>
                <w:lang w:val="en-GB"/>
              </w:rPr>
              <w:t>2</w:t>
            </w:r>
          </w:p>
        </w:tc>
        <w:tc>
          <w:tcPr>
            <w:tcW w:w="2793"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1C7FECE8" w14:textId="77777777" w:rsidR="0013306A" w:rsidRPr="00BD6F70" w:rsidRDefault="0013306A" w:rsidP="0063499B">
            <w:pPr>
              <w:suppressLineNumbers/>
              <w:suppressAutoHyphens/>
              <w:spacing w:line="240" w:lineRule="auto"/>
              <w:ind w:left="0"/>
              <w:jc w:val="left"/>
              <w:rPr>
                <w:rFonts w:ascii="Open Sans" w:eastAsia="Calibri" w:hAnsi="Open Sans" w:cs="Open Sans"/>
                <w:b/>
                <w:lang w:val="en-GB"/>
              </w:rPr>
            </w:pPr>
            <w:r w:rsidRPr="00BD6F70">
              <w:rPr>
                <w:rFonts w:ascii="Open Sans" w:eastAsia="Calibri" w:hAnsi="Open Sans" w:cs="Open Sans"/>
                <w:b/>
                <w:lang w:val="en-GB"/>
              </w:rPr>
              <w:t>Communication and educational</w:t>
            </w:r>
          </w:p>
        </w:tc>
        <w:tc>
          <w:tcPr>
            <w:tcW w:w="5002"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72B048BC" w14:textId="77777777" w:rsidR="0013306A" w:rsidRPr="00BD6F70" w:rsidRDefault="0013306A" w:rsidP="0063499B">
            <w:pPr>
              <w:suppressLineNumbers/>
              <w:suppressAutoHyphens/>
              <w:spacing w:line="240" w:lineRule="auto"/>
              <w:ind w:left="0"/>
              <w:jc w:val="left"/>
              <w:rPr>
                <w:rFonts w:ascii="Open Sans" w:eastAsia="Calibri" w:hAnsi="Open Sans" w:cs="Open Sans"/>
                <w:i/>
                <w:sz w:val="22"/>
                <w:szCs w:val="22"/>
                <w:lang w:val="en-GB"/>
              </w:rPr>
            </w:pPr>
            <w:r w:rsidRPr="00BD6F70">
              <w:rPr>
                <w:rFonts w:ascii="Open Sans" w:eastAsia="Calibri" w:hAnsi="Open Sans" w:cs="Open Sans"/>
                <w:i/>
                <w:sz w:val="22"/>
                <w:szCs w:val="22"/>
                <w:lang w:val="en-GB"/>
              </w:rPr>
              <w:t>Partner provide activities on communication and education on the importance of re-use</w:t>
            </w:r>
          </w:p>
        </w:tc>
      </w:tr>
      <w:tr w:rsidR="0013306A" w:rsidRPr="00BD6F70" w14:paraId="05156F95" w14:textId="77777777" w:rsidTr="0063499B">
        <w:trPr>
          <w:trHeight w:val="1"/>
        </w:trPr>
        <w:tc>
          <w:tcPr>
            <w:tcW w:w="1220" w:type="dxa"/>
            <w:tcBorders>
              <w:top w:val="single" w:sz="0" w:space="0" w:color="000000"/>
              <w:left w:val="single" w:sz="1" w:space="0" w:color="000000"/>
              <w:bottom w:val="single" w:sz="1" w:space="0" w:color="000000"/>
              <w:right w:val="single" w:sz="0" w:space="0" w:color="000000"/>
            </w:tcBorders>
          </w:tcPr>
          <w:p w14:paraId="7D253BBA" w14:textId="77777777" w:rsidR="0013306A" w:rsidRPr="00BD6F70" w:rsidRDefault="0013306A" w:rsidP="0063499B">
            <w:pPr>
              <w:suppressLineNumbers/>
              <w:suppressAutoHyphens/>
              <w:spacing w:line="240" w:lineRule="auto"/>
              <w:ind w:left="0"/>
              <w:jc w:val="center"/>
              <w:rPr>
                <w:rFonts w:ascii="Open Sans" w:eastAsia="Calibri" w:hAnsi="Open Sans" w:cs="Open Sans"/>
                <w:b/>
                <w:lang w:val="en-GB"/>
              </w:rPr>
            </w:pPr>
            <w:r w:rsidRPr="00BD6F70">
              <w:rPr>
                <w:rFonts w:ascii="Open Sans" w:eastAsia="Calibri" w:hAnsi="Open Sans" w:cs="Open Sans"/>
                <w:b/>
                <w:lang w:val="en-GB"/>
              </w:rPr>
              <w:t>3</w:t>
            </w:r>
          </w:p>
        </w:tc>
        <w:tc>
          <w:tcPr>
            <w:tcW w:w="2793"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187146FC" w14:textId="77777777" w:rsidR="0013306A" w:rsidRPr="00BD6F70" w:rsidRDefault="0013306A" w:rsidP="0063499B">
            <w:pPr>
              <w:suppressLineNumbers/>
              <w:suppressAutoHyphens/>
              <w:spacing w:line="240" w:lineRule="auto"/>
              <w:ind w:left="0"/>
              <w:jc w:val="left"/>
              <w:rPr>
                <w:rFonts w:ascii="Open Sans" w:eastAsia="Calibri" w:hAnsi="Open Sans" w:cs="Open Sans"/>
                <w:b/>
                <w:lang w:val="en-GB"/>
              </w:rPr>
            </w:pPr>
            <w:r w:rsidRPr="00BD6F70">
              <w:rPr>
                <w:rFonts w:ascii="Open Sans" w:eastAsia="Calibri" w:hAnsi="Open Sans" w:cs="Open Sans"/>
                <w:b/>
                <w:lang w:val="en-GB"/>
              </w:rPr>
              <w:t>Courses</w:t>
            </w:r>
          </w:p>
        </w:tc>
        <w:tc>
          <w:tcPr>
            <w:tcW w:w="5002"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4CBCE120" w14:textId="77777777" w:rsidR="0013306A" w:rsidRPr="00BD6F70" w:rsidRDefault="0013306A" w:rsidP="0063499B">
            <w:pPr>
              <w:suppressLineNumbers/>
              <w:suppressAutoHyphens/>
              <w:spacing w:line="240" w:lineRule="auto"/>
              <w:ind w:left="0"/>
              <w:jc w:val="left"/>
              <w:rPr>
                <w:rFonts w:ascii="Open Sans" w:eastAsia="Calibri" w:hAnsi="Open Sans" w:cs="Open Sans"/>
                <w:i/>
                <w:sz w:val="22"/>
                <w:szCs w:val="22"/>
                <w:lang w:val="en-GB"/>
              </w:rPr>
            </w:pPr>
            <w:r w:rsidRPr="00BD6F70">
              <w:rPr>
                <w:rFonts w:ascii="Open Sans" w:eastAsia="Calibri" w:hAnsi="Open Sans" w:cs="Open Sans"/>
                <w:i/>
                <w:sz w:val="22"/>
                <w:szCs w:val="22"/>
                <w:lang w:val="en-GB"/>
              </w:rPr>
              <w:t>Partner offers courses to promote reuse</w:t>
            </w:r>
          </w:p>
        </w:tc>
      </w:tr>
      <w:tr w:rsidR="0013306A" w:rsidRPr="00BD6F70" w14:paraId="1BBACC6D" w14:textId="77777777" w:rsidTr="0063499B">
        <w:trPr>
          <w:trHeight w:val="1"/>
        </w:trPr>
        <w:tc>
          <w:tcPr>
            <w:tcW w:w="1220" w:type="dxa"/>
            <w:tcBorders>
              <w:top w:val="single" w:sz="0" w:space="0" w:color="000000"/>
              <w:left w:val="single" w:sz="1" w:space="0" w:color="000000"/>
              <w:bottom w:val="single" w:sz="1" w:space="0" w:color="000000"/>
              <w:right w:val="single" w:sz="0" w:space="0" w:color="000000"/>
            </w:tcBorders>
          </w:tcPr>
          <w:p w14:paraId="22664A46" w14:textId="77777777" w:rsidR="0013306A" w:rsidRPr="00BD6F70" w:rsidRDefault="0013306A" w:rsidP="0063499B">
            <w:pPr>
              <w:suppressLineNumbers/>
              <w:suppressAutoHyphens/>
              <w:spacing w:line="240" w:lineRule="auto"/>
              <w:ind w:left="0"/>
              <w:jc w:val="center"/>
              <w:rPr>
                <w:rFonts w:ascii="Open Sans" w:eastAsia="Calibri" w:hAnsi="Open Sans" w:cs="Open Sans"/>
                <w:b/>
                <w:lang w:val="en-GB"/>
              </w:rPr>
            </w:pPr>
            <w:r w:rsidRPr="00BD6F70">
              <w:rPr>
                <w:rFonts w:ascii="Open Sans" w:eastAsia="Calibri" w:hAnsi="Open Sans" w:cs="Open Sans"/>
                <w:b/>
                <w:lang w:val="en-GB"/>
              </w:rPr>
              <w:t>4</w:t>
            </w:r>
          </w:p>
        </w:tc>
        <w:tc>
          <w:tcPr>
            <w:tcW w:w="2793"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493C1A2C" w14:textId="77777777" w:rsidR="0013306A" w:rsidRPr="00BD6F70" w:rsidRDefault="0013306A" w:rsidP="0063499B">
            <w:pPr>
              <w:suppressLineNumbers/>
              <w:suppressAutoHyphens/>
              <w:spacing w:line="240" w:lineRule="auto"/>
              <w:ind w:left="0"/>
              <w:jc w:val="left"/>
              <w:rPr>
                <w:rFonts w:ascii="Open Sans" w:eastAsia="Calibri" w:hAnsi="Open Sans" w:cs="Open Sans"/>
                <w:b/>
                <w:lang w:val="en-GB"/>
              </w:rPr>
            </w:pPr>
            <w:r w:rsidRPr="00BD6F70">
              <w:rPr>
                <w:rFonts w:ascii="Open Sans" w:eastAsia="Calibri" w:hAnsi="Open Sans" w:cs="Open Sans"/>
                <w:b/>
                <w:lang w:val="en-GB"/>
              </w:rPr>
              <w:t>Delivery to SRP Customers</w:t>
            </w:r>
          </w:p>
        </w:tc>
        <w:tc>
          <w:tcPr>
            <w:tcW w:w="5002"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21C4F369" w14:textId="77777777" w:rsidR="0013306A" w:rsidRPr="00BD6F70" w:rsidRDefault="0013306A" w:rsidP="0063499B">
            <w:pPr>
              <w:suppressLineNumbers/>
              <w:suppressAutoHyphens/>
              <w:spacing w:line="240" w:lineRule="auto"/>
              <w:ind w:left="0"/>
              <w:jc w:val="left"/>
              <w:rPr>
                <w:rFonts w:ascii="Open Sans" w:eastAsia="Calibri" w:hAnsi="Open Sans" w:cs="Open Sans"/>
                <w:i/>
                <w:sz w:val="22"/>
                <w:szCs w:val="22"/>
                <w:lang w:val="en-GB"/>
              </w:rPr>
            </w:pPr>
            <w:r w:rsidRPr="00BD6F70">
              <w:rPr>
                <w:rFonts w:ascii="Open Sans" w:eastAsia="Calibri" w:hAnsi="Open Sans" w:cs="Open Sans"/>
                <w:i/>
                <w:sz w:val="22"/>
                <w:szCs w:val="22"/>
                <w:lang w:val="en-GB"/>
              </w:rPr>
              <w:t>The partner offers home delivery service for customers of the SRP.</w:t>
            </w:r>
          </w:p>
        </w:tc>
      </w:tr>
      <w:tr w:rsidR="0013306A" w:rsidRPr="00BD6F70" w14:paraId="77722FE2" w14:textId="77777777" w:rsidTr="0063499B">
        <w:trPr>
          <w:trHeight w:val="1"/>
        </w:trPr>
        <w:tc>
          <w:tcPr>
            <w:tcW w:w="1220" w:type="dxa"/>
            <w:tcBorders>
              <w:top w:val="single" w:sz="0" w:space="0" w:color="000000"/>
              <w:left w:val="single" w:sz="1" w:space="0" w:color="000000"/>
              <w:bottom w:val="single" w:sz="1" w:space="0" w:color="000000"/>
              <w:right w:val="single" w:sz="0" w:space="0" w:color="000000"/>
            </w:tcBorders>
          </w:tcPr>
          <w:p w14:paraId="68413DCC" w14:textId="77777777" w:rsidR="0013306A" w:rsidRPr="00BD6F70" w:rsidRDefault="0013306A" w:rsidP="0063499B">
            <w:pPr>
              <w:suppressLineNumbers/>
              <w:suppressAutoHyphens/>
              <w:spacing w:line="240" w:lineRule="auto"/>
              <w:ind w:left="0"/>
              <w:jc w:val="center"/>
              <w:rPr>
                <w:rFonts w:ascii="Open Sans" w:eastAsia="Calibri" w:hAnsi="Open Sans" w:cs="Open Sans"/>
                <w:b/>
                <w:lang w:val="en-GB"/>
              </w:rPr>
            </w:pPr>
            <w:r w:rsidRPr="00BD6F70">
              <w:rPr>
                <w:rFonts w:ascii="Open Sans" w:eastAsia="Calibri" w:hAnsi="Open Sans" w:cs="Open Sans"/>
                <w:b/>
                <w:lang w:val="en-GB"/>
              </w:rPr>
              <w:t>5</w:t>
            </w:r>
          </w:p>
        </w:tc>
        <w:tc>
          <w:tcPr>
            <w:tcW w:w="2793"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29ECB0E6" w14:textId="77777777" w:rsidR="0013306A" w:rsidRPr="00BD6F70" w:rsidRDefault="0013306A" w:rsidP="0063499B">
            <w:pPr>
              <w:suppressLineNumbers/>
              <w:suppressAutoHyphens/>
              <w:spacing w:line="240" w:lineRule="auto"/>
              <w:ind w:left="0"/>
              <w:jc w:val="left"/>
              <w:rPr>
                <w:rFonts w:ascii="Open Sans" w:eastAsia="Calibri" w:hAnsi="Open Sans" w:cs="Open Sans"/>
                <w:b/>
                <w:lang w:val="en-GB"/>
              </w:rPr>
            </w:pPr>
            <w:r w:rsidRPr="00BD6F70">
              <w:rPr>
                <w:rFonts w:ascii="Open Sans" w:eastAsia="Calibri" w:hAnsi="Open Sans" w:cs="Open Sans"/>
                <w:b/>
                <w:lang w:val="en-GB"/>
              </w:rPr>
              <w:t>Donations</w:t>
            </w:r>
          </w:p>
        </w:tc>
        <w:tc>
          <w:tcPr>
            <w:tcW w:w="5002"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784B2FB5" w14:textId="77777777" w:rsidR="0013306A" w:rsidRPr="00BD6F70" w:rsidRDefault="0013306A" w:rsidP="0063499B">
            <w:pPr>
              <w:suppressLineNumbers/>
              <w:suppressAutoHyphens/>
              <w:spacing w:line="240" w:lineRule="auto"/>
              <w:ind w:left="0"/>
              <w:jc w:val="left"/>
              <w:rPr>
                <w:rFonts w:ascii="Open Sans" w:eastAsia="Calibri" w:hAnsi="Open Sans" w:cs="Open Sans"/>
                <w:i/>
                <w:sz w:val="22"/>
                <w:szCs w:val="22"/>
                <w:lang w:val="en-GB"/>
              </w:rPr>
            </w:pPr>
            <w:r w:rsidRPr="00BD6F70">
              <w:rPr>
                <w:rFonts w:ascii="Open Sans" w:eastAsia="Calibri" w:hAnsi="Open Sans" w:cs="Open Sans"/>
                <w:i/>
                <w:sz w:val="22"/>
                <w:szCs w:val="22"/>
                <w:lang w:val="en-GB"/>
              </w:rPr>
              <w:t>The partner receives donations from partners in the SRP-cooperation or external donors for his involvement in the social area.</w:t>
            </w:r>
          </w:p>
        </w:tc>
      </w:tr>
      <w:tr w:rsidR="0013306A" w:rsidRPr="00BD6F70" w14:paraId="4D4FE7C1" w14:textId="77777777" w:rsidTr="0063499B">
        <w:trPr>
          <w:trHeight w:val="1"/>
        </w:trPr>
        <w:tc>
          <w:tcPr>
            <w:tcW w:w="1220" w:type="dxa"/>
            <w:tcBorders>
              <w:top w:val="single" w:sz="0" w:space="0" w:color="000000"/>
              <w:left w:val="single" w:sz="1" w:space="0" w:color="000000"/>
              <w:bottom w:val="single" w:sz="1" w:space="0" w:color="000000"/>
              <w:right w:val="single" w:sz="0" w:space="0" w:color="000000"/>
            </w:tcBorders>
          </w:tcPr>
          <w:p w14:paraId="72A3D820" w14:textId="77777777" w:rsidR="0013306A" w:rsidRPr="00BD6F70" w:rsidRDefault="0013306A" w:rsidP="0063499B">
            <w:pPr>
              <w:suppressLineNumbers/>
              <w:suppressAutoHyphens/>
              <w:spacing w:line="240" w:lineRule="auto"/>
              <w:ind w:left="0"/>
              <w:jc w:val="center"/>
              <w:rPr>
                <w:rFonts w:ascii="Open Sans" w:eastAsia="Arial" w:hAnsi="Open Sans" w:cs="Open Sans"/>
                <w:b/>
                <w:color w:val="222222"/>
                <w:sz w:val="22"/>
                <w:szCs w:val="22"/>
                <w:lang w:val="en-GB"/>
              </w:rPr>
            </w:pPr>
            <w:r w:rsidRPr="00BD6F70">
              <w:rPr>
                <w:rFonts w:ascii="Open Sans" w:eastAsia="Arial" w:hAnsi="Open Sans" w:cs="Open Sans"/>
                <w:b/>
                <w:color w:val="222222"/>
                <w:sz w:val="22"/>
                <w:szCs w:val="22"/>
                <w:lang w:val="en-GB"/>
              </w:rPr>
              <w:t>6</w:t>
            </w:r>
          </w:p>
        </w:tc>
        <w:tc>
          <w:tcPr>
            <w:tcW w:w="2793"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12A73A8A" w14:textId="77777777" w:rsidR="0013306A" w:rsidRPr="00BD6F70" w:rsidRDefault="0013306A" w:rsidP="0063499B">
            <w:pPr>
              <w:suppressLineNumbers/>
              <w:suppressAutoHyphens/>
              <w:spacing w:line="240" w:lineRule="auto"/>
              <w:ind w:left="0"/>
              <w:jc w:val="left"/>
              <w:rPr>
                <w:rFonts w:ascii="Open Sans" w:hAnsi="Open Sans" w:cs="Open Sans"/>
                <w:b/>
                <w:sz w:val="22"/>
                <w:szCs w:val="22"/>
                <w:lang w:val="en-GB"/>
              </w:rPr>
            </w:pPr>
            <w:r w:rsidRPr="00BD6F70">
              <w:rPr>
                <w:rFonts w:ascii="Open Sans" w:eastAsia="Arial" w:hAnsi="Open Sans" w:cs="Open Sans"/>
                <w:b/>
                <w:color w:val="222222"/>
                <w:sz w:val="22"/>
                <w:szCs w:val="22"/>
                <w:lang w:val="en-GB"/>
              </w:rPr>
              <w:t>Equipment / Logistic</w:t>
            </w:r>
          </w:p>
        </w:tc>
        <w:tc>
          <w:tcPr>
            <w:tcW w:w="5002"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347D7DCD" w14:textId="77777777" w:rsidR="0013306A" w:rsidRPr="00BD6F70" w:rsidRDefault="0013306A" w:rsidP="0063499B">
            <w:pPr>
              <w:suppressLineNumbers/>
              <w:suppressAutoHyphens/>
              <w:spacing w:line="240" w:lineRule="auto"/>
              <w:ind w:left="0"/>
              <w:jc w:val="left"/>
              <w:rPr>
                <w:rFonts w:ascii="Open Sans" w:eastAsia="Arial" w:hAnsi="Open Sans" w:cs="Open Sans"/>
                <w:i/>
                <w:color w:val="222222"/>
                <w:sz w:val="22"/>
                <w:szCs w:val="22"/>
                <w:lang w:val="en-GB"/>
              </w:rPr>
            </w:pPr>
            <w:r w:rsidRPr="00BD6F70">
              <w:rPr>
                <w:rFonts w:ascii="Open Sans" w:eastAsia="Arial" w:hAnsi="Open Sans" w:cs="Open Sans"/>
                <w:i/>
                <w:color w:val="222222"/>
                <w:sz w:val="22"/>
                <w:szCs w:val="22"/>
                <w:lang w:val="en-GB"/>
              </w:rPr>
              <w:t>The partner provides e.g. Vehicles, PC, software, inventory control system / cash register, telephone system, scale for quantity acquisition, tools, devices and machines for the SRP.</w:t>
            </w:r>
          </w:p>
        </w:tc>
      </w:tr>
      <w:tr w:rsidR="0013306A" w:rsidRPr="00BD6F70" w14:paraId="3CC217B4" w14:textId="77777777" w:rsidTr="0063499B">
        <w:trPr>
          <w:trHeight w:val="1"/>
        </w:trPr>
        <w:tc>
          <w:tcPr>
            <w:tcW w:w="1220" w:type="dxa"/>
            <w:tcBorders>
              <w:top w:val="single" w:sz="0" w:space="0" w:color="000000"/>
              <w:left w:val="single" w:sz="1" w:space="0" w:color="000000"/>
              <w:bottom w:val="single" w:sz="4" w:space="0" w:color="000000"/>
              <w:right w:val="single" w:sz="0" w:space="0" w:color="000000"/>
            </w:tcBorders>
          </w:tcPr>
          <w:p w14:paraId="0D7ABF7E" w14:textId="77777777" w:rsidR="0013306A" w:rsidRPr="00BD6F70" w:rsidRDefault="0013306A" w:rsidP="0063499B">
            <w:pPr>
              <w:suppressLineNumbers/>
              <w:suppressAutoHyphens/>
              <w:spacing w:line="240" w:lineRule="auto"/>
              <w:ind w:left="0"/>
              <w:jc w:val="center"/>
              <w:rPr>
                <w:rFonts w:ascii="Open Sans" w:eastAsia="Calibri" w:hAnsi="Open Sans" w:cs="Open Sans"/>
                <w:b/>
                <w:lang w:val="en-GB"/>
              </w:rPr>
            </w:pPr>
            <w:r w:rsidRPr="00BD6F70">
              <w:rPr>
                <w:rFonts w:ascii="Open Sans" w:eastAsia="Calibri" w:hAnsi="Open Sans" w:cs="Open Sans"/>
                <w:b/>
                <w:lang w:val="en-GB"/>
              </w:rPr>
              <w:t>7</w:t>
            </w:r>
          </w:p>
        </w:tc>
        <w:tc>
          <w:tcPr>
            <w:tcW w:w="2793" w:type="dxa"/>
            <w:tcBorders>
              <w:top w:val="single" w:sz="0" w:space="0" w:color="000000"/>
              <w:left w:val="single" w:sz="1" w:space="0" w:color="000000"/>
              <w:bottom w:val="single" w:sz="4" w:space="0" w:color="000000"/>
              <w:right w:val="single" w:sz="0" w:space="0" w:color="000000"/>
            </w:tcBorders>
            <w:shd w:val="clear" w:color="auto" w:fill="auto"/>
            <w:tcMar>
              <w:left w:w="54" w:type="dxa"/>
              <w:right w:w="54" w:type="dxa"/>
            </w:tcMar>
          </w:tcPr>
          <w:p w14:paraId="3910F939" w14:textId="77777777" w:rsidR="0013306A" w:rsidRPr="00BD6F70" w:rsidRDefault="0013306A" w:rsidP="0063499B">
            <w:pPr>
              <w:suppressLineNumbers/>
              <w:suppressAutoHyphens/>
              <w:spacing w:line="240" w:lineRule="auto"/>
              <w:ind w:left="0"/>
              <w:jc w:val="left"/>
              <w:rPr>
                <w:rFonts w:ascii="Open Sans" w:eastAsia="Calibri" w:hAnsi="Open Sans" w:cs="Open Sans"/>
                <w:b/>
                <w:lang w:val="en-GB"/>
              </w:rPr>
            </w:pPr>
            <w:r w:rsidRPr="00BD6F70">
              <w:rPr>
                <w:rFonts w:ascii="Open Sans" w:eastAsia="Calibri" w:hAnsi="Open Sans" w:cs="Open Sans"/>
                <w:b/>
                <w:lang w:val="en-GB"/>
              </w:rPr>
              <w:t>Financing of Equipments</w:t>
            </w:r>
          </w:p>
        </w:tc>
        <w:tc>
          <w:tcPr>
            <w:tcW w:w="5002" w:type="dxa"/>
            <w:tcBorders>
              <w:top w:val="single" w:sz="0" w:space="0" w:color="000000"/>
              <w:left w:val="single" w:sz="1" w:space="0" w:color="000000"/>
              <w:bottom w:val="single" w:sz="4" w:space="0" w:color="000000"/>
              <w:right w:val="single" w:sz="1" w:space="0" w:color="000000"/>
            </w:tcBorders>
            <w:shd w:val="clear" w:color="auto" w:fill="auto"/>
            <w:tcMar>
              <w:left w:w="54" w:type="dxa"/>
              <w:right w:w="54" w:type="dxa"/>
            </w:tcMar>
          </w:tcPr>
          <w:p w14:paraId="5B35DF3D" w14:textId="77777777" w:rsidR="0013306A" w:rsidRPr="00BD6F70" w:rsidRDefault="0013306A" w:rsidP="0063499B">
            <w:pPr>
              <w:suppressLineNumbers/>
              <w:suppressAutoHyphens/>
              <w:spacing w:line="240" w:lineRule="auto"/>
              <w:ind w:left="0"/>
              <w:jc w:val="left"/>
              <w:rPr>
                <w:rFonts w:ascii="Open Sans" w:eastAsia="Calibri" w:hAnsi="Open Sans" w:cs="Open Sans"/>
                <w:i/>
                <w:sz w:val="22"/>
                <w:szCs w:val="22"/>
                <w:lang w:val="en-GB"/>
              </w:rPr>
            </w:pPr>
            <w:r w:rsidRPr="00BD6F70">
              <w:rPr>
                <w:rFonts w:ascii="Open Sans" w:eastAsia="Calibri" w:hAnsi="Open Sans" w:cs="Open Sans"/>
                <w:i/>
                <w:sz w:val="22"/>
                <w:szCs w:val="22"/>
                <w:lang w:val="en-GB"/>
              </w:rPr>
              <w:t>The partner finances the equipment of the SRP such as shelves, decoration, lighting, tools, office equipment, POS system, scales for quantity acquisition, pallet trucks for heavy items, etc.</w:t>
            </w:r>
          </w:p>
        </w:tc>
      </w:tr>
      <w:tr w:rsidR="0013306A" w:rsidRPr="00BD6F70" w14:paraId="417D0881" w14:textId="77777777" w:rsidTr="0063499B">
        <w:trPr>
          <w:trHeight w:val="1"/>
        </w:trPr>
        <w:tc>
          <w:tcPr>
            <w:tcW w:w="1220" w:type="dxa"/>
            <w:tcBorders>
              <w:top w:val="single" w:sz="0" w:space="0" w:color="000000"/>
              <w:left w:val="single" w:sz="1" w:space="0" w:color="000000"/>
              <w:bottom w:val="single" w:sz="4" w:space="0" w:color="000000"/>
              <w:right w:val="single" w:sz="0" w:space="0" w:color="000000"/>
            </w:tcBorders>
          </w:tcPr>
          <w:p w14:paraId="7D14277C" w14:textId="77777777" w:rsidR="0013306A" w:rsidRPr="00BD6F70" w:rsidRDefault="0013306A" w:rsidP="0063499B">
            <w:pPr>
              <w:suppressLineNumbers/>
              <w:suppressAutoHyphens/>
              <w:spacing w:line="240" w:lineRule="auto"/>
              <w:ind w:left="0"/>
              <w:jc w:val="center"/>
              <w:rPr>
                <w:rFonts w:ascii="Open Sans" w:eastAsia="Calibri" w:hAnsi="Open Sans" w:cs="Open Sans"/>
                <w:b/>
                <w:lang w:val="en-GB"/>
              </w:rPr>
            </w:pPr>
            <w:r w:rsidRPr="00BD6F70">
              <w:rPr>
                <w:rFonts w:ascii="Open Sans" w:eastAsia="Calibri" w:hAnsi="Open Sans" w:cs="Open Sans"/>
                <w:b/>
                <w:lang w:val="en-GB"/>
              </w:rPr>
              <w:t>8</w:t>
            </w:r>
          </w:p>
        </w:tc>
        <w:tc>
          <w:tcPr>
            <w:tcW w:w="2793" w:type="dxa"/>
            <w:tcBorders>
              <w:top w:val="single" w:sz="0" w:space="0" w:color="000000"/>
              <w:left w:val="single" w:sz="1" w:space="0" w:color="000000"/>
              <w:bottom w:val="single" w:sz="4" w:space="0" w:color="000000"/>
              <w:right w:val="single" w:sz="0" w:space="0" w:color="000000"/>
            </w:tcBorders>
            <w:shd w:val="clear" w:color="auto" w:fill="auto"/>
            <w:tcMar>
              <w:left w:w="54" w:type="dxa"/>
              <w:right w:w="54" w:type="dxa"/>
            </w:tcMar>
          </w:tcPr>
          <w:p w14:paraId="093BAAC0" w14:textId="77777777" w:rsidR="0013306A" w:rsidRPr="00BD6F70" w:rsidRDefault="0013306A" w:rsidP="0063499B">
            <w:pPr>
              <w:suppressLineNumbers/>
              <w:suppressAutoHyphens/>
              <w:spacing w:line="240" w:lineRule="auto"/>
              <w:ind w:left="0"/>
              <w:jc w:val="left"/>
              <w:rPr>
                <w:rFonts w:ascii="Open Sans" w:eastAsia="Calibri" w:hAnsi="Open Sans" w:cs="Open Sans"/>
                <w:b/>
                <w:lang w:val="en-GB"/>
              </w:rPr>
            </w:pPr>
            <w:r w:rsidRPr="00BD6F70">
              <w:rPr>
                <w:rFonts w:ascii="Open Sans" w:eastAsia="Calibri" w:hAnsi="Open Sans" w:cs="Open Sans"/>
                <w:b/>
                <w:lang w:val="en-GB"/>
              </w:rPr>
              <w:t>Grants Integration</w:t>
            </w:r>
          </w:p>
        </w:tc>
        <w:tc>
          <w:tcPr>
            <w:tcW w:w="5002" w:type="dxa"/>
            <w:tcBorders>
              <w:top w:val="single" w:sz="0" w:space="0" w:color="000000"/>
              <w:left w:val="single" w:sz="1" w:space="0" w:color="000000"/>
              <w:bottom w:val="single" w:sz="4" w:space="0" w:color="000000"/>
              <w:right w:val="single" w:sz="1" w:space="0" w:color="000000"/>
            </w:tcBorders>
            <w:shd w:val="clear" w:color="auto" w:fill="auto"/>
            <w:tcMar>
              <w:left w:w="54" w:type="dxa"/>
              <w:right w:w="54" w:type="dxa"/>
            </w:tcMar>
          </w:tcPr>
          <w:p w14:paraId="51122E0A" w14:textId="77777777" w:rsidR="0013306A" w:rsidRPr="00BD6F70" w:rsidRDefault="0013306A" w:rsidP="0063499B">
            <w:pPr>
              <w:suppressLineNumbers/>
              <w:suppressAutoHyphens/>
              <w:spacing w:line="240" w:lineRule="auto"/>
              <w:ind w:left="0"/>
              <w:jc w:val="left"/>
              <w:rPr>
                <w:rFonts w:ascii="Open Sans" w:eastAsia="Calibri" w:hAnsi="Open Sans" w:cs="Open Sans"/>
                <w:i/>
                <w:sz w:val="22"/>
                <w:szCs w:val="22"/>
                <w:lang w:val="en-GB"/>
              </w:rPr>
            </w:pPr>
            <w:r w:rsidRPr="00BD6F70">
              <w:rPr>
                <w:rFonts w:ascii="Open Sans" w:eastAsia="Calibri" w:hAnsi="Open Sans" w:cs="Open Sans"/>
                <w:i/>
                <w:sz w:val="22"/>
                <w:szCs w:val="22"/>
                <w:lang w:val="en-GB"/>
              </w:rPr>
              <w:t xml:space="preserve">The partner will provide funding and grants for integration and employment opportunities for people with physical or mental disabilities. </w:t>
            </w:r>
          </w:p>
        </w:tc>
      </w:tr>
      <w:tr w:rsidR="0013306A" w:rsidRPr="00BD6F70" w14:paraId="03D9623F" w14:textId="77777777" w:rsidTr="0063499B">
        <w:trPr>
          <w:trHeight w:val="1"/>
        </w:trPr>
        <w:tc>
          <w:tcPr>
            <w:tcW w:w="1220" w:type="dxa"/>
            <w:tcBorders>
              <w:top w:val="single" w:sz="0" w:space="0" w:color="000000"/>
              <w:left w:val="single" w:sz="1" w:space="0" w:color="000000"/>
              <w:bottom w:val="single" w:sz="4" w:space="0" w:color="000000"/>
              <w:right w:val="single" w:sz="0" w:space="0" w:color="000000"/>
            </w:tcBorders>
          </w:tcPr>
          <w:p w14:paraId="74BC12A7" w14:textId="77777777" w:rsidR="0013306A" w:rsidRPr="00BD6F70" w:rsidRDefault="0013306A" w:rsidP="0063499B">
            <w:pPr>
              <w:suppressLineNumbers/>
              <w:suppressAutoHyphens/>
              <w:spacing w:line="240" w:lineRule="auto"/>
              <w:ind w:left="0"/>
              <w:jc w:val="center"/>
              <w:rPr>
                <w:rFonts w:ascii="Open Sans" w:eastAsia="Calibri" w:hAnsi="Open Sans" w:cs="Open Sans"/>
                <w:b/>
                <w:lang w:val="en-GB"/>
              </w:rPr>
            </w:pPr>
            <w:r w:rsidRPr="00BD6F70">
              <w:rPr>
                <w:rFonts w:ascii="Open Sans" w:eastAsia="Calibri" w:hAnsi="Open Sans" w:cs="Open Sans"/>
                <w:b/>
                <w:lang w:val="en-GB"/>
              </w:rPr>
              <w:t>9</w:t>
            </w:r>
          </w:p>
        </w:tc>
        <w:tc>
          <w:tcPr>
            <w:tcW w:w="2793" w:type="dxa"/>
            <w:tcBorders>
              <w:top w:val="single" w:sz="0" w:space="0" w:color="000000"/>
              <w:left w:val="single" w:sz="1" w:space="0" w:color="000000"/>
              <w:bottom w:val="single" w:sz="4" w:space="0" w:color="000000"/>
              <w:right w:val="single" w:sz="0" w:space="0" w:color="000000"/>
            </w:tcBorders>
            <w:shd w:val="clear" w:color="auto" w:fill="auto"/>
            <w:tcMar>
              <w:left w:w="54" w:type="dxa"/>
              <w:right w:w="54" w:type="dxa"/>
            </w:tcMar>
          </w:tcPr>
          <w:p w14:paraId="6E24900B" w14:textId="7D77640B" w:rsidR="0013306A" w:rsidRPr="00BD6F70" w:rsidRDefault="0013306A" w:rsidP="0063499B">
            <w:pPr>
              <w:suppressLineNumbers/>
              <w:suppressAutoHyphens/>
              <w:spacing w:line="240" w:lineRule="auto"/>
              <w:ind w:left="0"/>
              <w:jc w:val="left"/>
              <w:rPr>
                <w:rFonts w:ascii="Open Sans" w:eastAsia="Calibri" w:hAnsi="Open Sans" w:cs="Open Sans"/>
                <w:b/>
                <w:lang w:val="en-GB"/>
              </w:rPr>
            </w:pPr>
            <w:r w:rsidRPr="00BD6F70">
              <w:rPr>
                <w:rFonts w:ascii="Open Sans" w:eastAsia="Calibri" w:hAnsi="Open Sans" w:cs="Open Sans"/>
                <w:b/>
                <w:lang w:val="en-GB"/>
              </w:rPr>
              <w:t xml:space="preserve">Grants </w:t>
            </w:r>
            <w:r w:rsidR="00BD6F70" w:rsidRPr="00BD6F70">
              <w:rPr>
                <w:rFonts w:ascii="Open Sans" w:eastAsia="Calibri" w:hAnsi="Open Sans" w:cs="Open Sans"/>
                <w:b/>
                <w:lang w:val="en-GB"/>
              </w:rPr>
              <w:t>Labour</w:t>
            </w:r>
            <w:r w:rsidRPr="00BD6F70">
              <w:rPr>
                <w:rFonts w:ascii="Open Sans" w:eastAsia="Calibri" w:hAnsi="Open Sans" w:cs="Open Sans"/>
                <w:b/>
                <w:lang w:val="en-GB"/>
              </w:rPr>
              <w:t xml:space="preserve"> Market</w:t>
            </w:r>
          </w:p>
        </w:tc>
        <w:tc>
          <w:tcPr>
            <w:tcW w:w="5002" w:type="dxa"/>
            <w:tcBorders>
              <w:top w:val="single" w:sz="0" w:space="0" w:color="000000"/>
              <w:left w:val="single" w:sz="1" w:space="0" w:color="000000"/>
              <w:bottom w:val="single" w:sz="4" w:space="0" w:color="000000"/>
              <w:right w:val="single" w:sz="1" w:space="0" w:color="000000"/>
            </w:tcBorders>
            <w:shd w:val="clear" w:color="auto" w:fill="auto"/>
            <w:tcMar>
              <w:left w:w="54" w:type="dxa"/>
              <w:right w:w="54" w:type="dxa"/>
            </w:tcMar>
          </w:tcPr>
          <w:p w14:paraId="0BB6EE1C" w14:textId="77777777" w:rsidR="0013306A" w:rsidRPr="00BD6F70" w:rsidRDefault="0013306A" w:rsidP="0063499B">
            <w:pPr>
              <w:suppressLineNumbers/>
              <w:suppressAutoHyphens/>
              <w:spacing w:line="240" w:lineRule="auto"/>
              <w:ind w:left="0"/>
              <w:jc w:val="left"/>
              <w:rPr>
                <w:rFonts w:ascii="Open Sans" w:eastAsia="Calibri" w:hAnsi="Open Sans" w:cs="Open Sans"/>
                <w:i/>
                <w:sz w:val="22"/>
                <w:szCs w:val="22"/>
                <w:lang w:val="en-GB"/>
              </w:rPr>
            </w:pPr>
            <w:r w:rsidRPr="00BD6F70">
              <w:rPr>
                <w:rFonts w:ascii="Open Sans" w:eastAsia="Calibri" w:hAnsi="Open Sans" w:cs="Open Sans"/>
                <w:i/>
                <w:sz w:val="22"/>
                <w:szCs w:val="22"/>
                <w:lang w:val="en-GB"/>
              </w:rPr>
              <w:t>The partner provides funding and grants for the professional reintegration of the unemployed.</w:t>
            </w:r>
          </w:p>
        </w:tc>
      </w:tr>
      <w:tr w:rsidR="0013306A" w:rsidRPr="00BD6F70" w14:paraId="57B1F3B1" w14:textId="77777777" w:rsidTr="0063499B">
        <w:trPr>
          <w:trHeight w:val="1"/>
        </w:trPr>
        <w:tc>
          <w:tcPr>
            <w:tcW w:w="1220" w:type="dxa"/>
            <w:tcBorders>
              <w:top w:val="single" w:sz="0" w:space="0" w:color="000000"/>
              <w:left w:val="single" w:sz="1" w:space="0" w:color="000000"/>
              <w:bottom w:val="single" w:sz="4" w:space="0" w:color="000000"/>
              <w:right w:val="single" w:sz="0" w:space="0" w:color="000000"/>
            </w:tcBorders>
          </w:tcPr>
          <w:p w14:paraId="459AB599" w14:textId="77777777" w:rsidR="0013306A" w:rsidRPr="00BD6F70" w:rsidRDefault="0013306A" w:rsidP="0063499B">
            <w:pPr>
              <w:suppressLineNumbers/>
              <w:suppressAutoHyphens/>
              <w:spacing w:line="240" w:lineRule="auto"/>
              <w:ind w:left="0"/>
              <w:jc w:val="center"/>
              <w:rPr>
                <w:rFonts w:ascii="Open Sans" w:eastAsia="Calibri" w:hAnsi="Open Sans" w:cs="Open Sans"/>
                <w:b/>
                <w:lang w:val="en-GB"/>
              </w:rPr>
            </w:pPr>
            <w:r w:rsidRPr="00BD6F70">
              <w:rPr>
                <w:rFonts w:ascii="Open Sans" w:eastAsia="Calibri" w:hAnsi="Open Sans" w:cs="Open Sans"/>
                <w:b/>
                <w:lang w:val="en-GB"/>
              </w:rPr>
              <w:t>10</w:t>
            </w:r>
          </w:p>
        </w:tc>
        <w:tc>
          <w:tcPr>
            <w:tcW w:w="2793" w:type="dxa"/>
            <w:tcBorders>
              <w:top w:val="single" w:sz="0" w:space="0" w:color="000000"/>
              <w:left w:val="single" w:sz="1" w:space="0" w:color="000000"/>
              <w:bottom w:val="single" w:sz="4" w:space="0" w:color="000000"/>
              <w:right w:val="single" w:sz="0" w:space="0" w:color="000000"/>
            </w:tcBorders>
            <w:shd w:val="clear" w:color="auto" w:fill="auto"/>
            <w:tcMar>
              <w:left w:w="54" w:type="dxa"/>
              <w:right w:w="54" w:type="dxa"/>
            </w:tcMar>
          </w:tcPr>
          <w:p w14:paraId="5B357696" w14:textId="77777777" w:rsidR="0013306A" w:rsidRPr="00BD6F70" w:rsidRDefault="0013306A" w:rsidP="0063499B">
            <w:pPr>
              <w:suppressLineNumbers/>
              <w:suppressAutoHyphens/>
              <w:spacing w:line="240" w:lineRule="auto"/>
              <w:ind w:left="0"/>
              <w:jc w:val="left"/>
              <w:rPr>
                <w:rFonts w:ascii="Open Sans" w:eastAsia="Calibri" w:hAnsi="Open Sans" w:cs="Open Sans"/>
                <w:b/>
                <w:lang w:val="en-GB"/>
              </w:rPr>
            </w:pPr>
            <w:r w:rsidRPr="00BD6F70">
              <w:rPr>
                <w:rFonts w:ascii="Open Sans" w:eastAsia="Calibri" w:hAnsi="Open Sans" w:cs="Open Sans"/>
                <w:b/>
                <w:lang w:val="en-GB"/>
              </w:rPr>
              <w:t>Grants Operation</w:t>
            </w:r>
          </w:p>
        </w:tc>
        <w:tc>
          <w:tcPr>
            <w:tcW w:w="5002" w:type="dxa"/>
            <w:tcBorders>
              <w:top w:val="single" w:sz="0" w:space="0" w:color="000000"/>
              <w:left w:val="single" w:sz="1" w:space="0" w:color="000000"/>
              <w:bottom w:val="single" w:sz="4" w:space="0" w:color="000000"/>
              <w:right w:val="single" w:sz="1" w:space="0" w:color="000000"/>
            </w:tcBorders>
            <w:shd w:val="clear" w:color="auto" w:fill="auto"/>
            <w:tcMar>
              <w:left w:w="54" w:type="dxa"/>
              <w:right w:w="54" w:type="dxa"/>
            </w:tcMar>
          </w:tcPr>
          <w:p w14:paraId="2D1347B0" w14:textId="77777777" w:rsidR="0013306A" w:rsidRPr="00BD6F70" w:rsidRDefault="0013306A" w:rsidP="0063499B">
            <w:pPr>
              <w:suppressLineNumbers/>
              <w:suppressAutoHyphens/>
              <w:spacing w:line="240" w:lineRule="auto"/>
              <w:ind w:left="0"/>
              <w:jc w:val="left"/>
              <w:rPr>
                <w:rFonts w:ascii="Open Sans" w:eastAsia="Calibri" w:hAnsi="Open Sans" w:cs="Open Sans"/>
                <w:i/>
                <w:sz w:val="22"/>
                <w:szCs w:val="22"/>
                <w:lang w:val="en-GB"/>
              </w:rPr>
            </w:pPr>
            <w:r w:rsidRPr="00BD6F70">
              <w:rPr>
                <w:rFonts w:ascii="Open Sans" w:eastAsia="Calibri" w:hAnsi="Open Sans" w:cs="Open Sans"/>
                <w:i/>
                <w:sz w:val="22"/>
                <w:szCs w:val="22"/>
                <w:lang w:val="en-GB"/>
              </w:rPr>
              <w:t>The partner pays a regular lump sum to the operator of the SRP.</w:t>
            </w:r>
          </w:p>
        </w:tc>
      </w:tr>
      <w:tr w:rsidR="0013306A" w:rsidRPr="00BD6F70" w14:paraId="15B67609" w14:textId="77777777" w:rsidTr="0063499B">
        <w:trPr>
          <w:trHeight w:val="1"/>
        </w:trPr>
        <w:tc>
          <w:tcPr>
            <w:tcW w:w="1220" w:type="dxa"/>
            <w:tcBorders>
              <w:top w:val="single" w:sz="0" w:space="0" w:color="000000"/>
              <w:left w:val="single" w:sz="1" w:space="0" w:color="000000"/>
              <w:bottom w:val="single" w:sz="4" w:space="0" w:color="000000"/>
              <w:right w:val="single" w:sz="0" w:space="0" w:color="000000"/>
            </w:tcBorders>
          </w:tcPr>
          <w:p w14:paraId="60DEB573" w14:textId="77777777" w:rsidR="0013306A" w:rsidRPr="00BD6F70" w:rsidRDefault="0013306A" w:rsidP="0063499B">
            <w:pPr>
              <w:suppressLineNumbers/>
              <w:suppressAutoHyphens/>
              <w:spacing w:line="240" w:lineRule="auto"/>
              <w:ind w:left="0"/>
              <w:jc w:val="center"/>
              <w:rPr>
                <w:rFonts w:ascii="Open Sans" w:eastAsia="Calibri" w:hAnsi="Open Sans" w:cs="Open Sans"/>
                <w:b/>
                <w:lang w:val="en-GB"/>
              </w:rPr>
            </w:pPr>
            <w:r w:rsidRPr="00BD6F70">
              <w:rPr>
                <w:rFonts w:ascii="Open Sans" w:eastAsia="Calibri" w:hAnsi="Open Sans" w:cs="Open Sans"/>
                <w:b/>
                <w:lang w:val="en-GB"/>
              </w:rPr>
              <w:t>11</w:t>
            </w:r>
          </w:p>
        </w:tc>
        <w:tc>
          <w:tcPr>
            <w:tcW w:w="2793" w:type="dxa"/>
            <w:tcBorders>
              <w:top w:val="single" w:sz="0" w:space="0" w:color="000000"/>
              <w:left w:val="single" w:sz="1" w:space="0" w:color="000000"/>
              <w:bottom w:val="single" w:sz="4" w:space="0" w:color="000000"/>
              <w:right w:val="single" w:sz="0" w:space="0" w:color="000000"/>
            </w:tcBorders>
            <w:shd w:val="clear" w:color="auto" w:fill="auto"/>
            <w:tcMar>
              <w:left w:w="54" w:type="dxa"/>
              <w:right w:w="54" w:type="dxa"/>
            </w:tcMar>
          </w:tcPr>
          <w:p w14:paraId="5AE3E90C" w14:textId="77777777" w:rsidR="0013306A" w:rsidRPr="00BD6F70" w:rsidRDefault="0013306A" w:rsidP="0063499B">
            <w:pPr>
              <w:suppressLineNumbers/>
              <w:suppressAutoHyphens/>
              <w:spacing w:line="240" w:lineRule="auto"/>
              <w:ind w:left="0"/>
              <w:jc w:val="left"/>
              <w:rPr>
                <w:rFonts w:ascii="Open Sans" w:eastAsia="Calibri" w:hAnsi="Open Sans" w:cs="Open Sans"/>
                <w:b/>
                <w:lang w:val="en-GB"/>
              </w:rPr>
            </w:pPr>
            <w:r w:rsidRPr="00BD6F70">
              <w:rPr>
                <w:rFonts w:ascii="Open Sans" w:eastAsia="Calibri" w:hAnsi="Open Sans" w:cs="Open Sans"/>
                <w:b/>
                <w:lang w:val="en-GB"/>
              </w:rPr>
              <w:t>Grants Training</w:t>
            </w:r>
          </w:p>
        </w:tc>
        <w:tc>
          <w:tcPr>
            <w:tcW w:w="5002" w:type="dxa"/>
            <w:tcBorders>
              <w:top w:val="single" w:sz="0" w:space="0" w:color="000000"/>
              <w:left w:val="single" w:sz="1" w:space="0" w:color="000000"/>
              <w:bottom w:val="single" w:sz="4" w:space="0" w:color="000000"/>
              <w:right w:val="single" w:sz="1" w:space="0" w:color="000000"/>
            </w:tcBorders>
            <w:shd w:val="clear" w:color="auto" w:fill="auto"/>
            <w:tcMar>
              <w:left w:w="54" w:type="dxa"/>
              <w:right w:w="54" w:type="dxa"/>
            </w:tcMar>
          </w:tcPr>
          <w:p w14:paraId="74705D41" w14:textId="77777777" w:rsidR="0013306A" w:rsidRPr="00BD6F70" w:rsidRDefault="0013306A" w:rsidP="0063499B">
            <w:pPr>
              <w:suppressLineNumbers/>
              <w:suppressAutoHyphens/>
              <w:spacing w:line="240" w:lineRule="auto"/>
              <w:ind w:left="0"/>
              <w:jc w:val="left"/>
              <w:rPr>
                <w:rFonts w:ascii="Open Sans" w:eastAsia="Calibri" w:hAnsi="Open Sans" w:cs="Open Sans"/>
                <w:i/>
                <w:sz w:val="22"/>
                <w:szCs w:val="22"/>
                <w:lang w:val="en-GB"/>
              </w:rPr>
            </w:pPr>
            <w:r w:rsidRPr="00BD6F70">
              <w:rPr>
                <w:rFonts w:ascii="Open Sans" w:eastAsia="Calibri" w:hAnsi="Open Sans" w:cs="Open Sans"/>
                <w:i/>
                <w:sz w:val="22"/>
                <w:szCs w:val="22"/>
                <w:lang w:val="en-GB"/>
              </w:rPr>
              <w:t>The partner provides funds for external training of employees and executives, such as the qualification of the unemployed for the 1st job market</w:t>
            </w:r>
          </w:p>
        </w:tc>
      </w:tr>
      <w:tr w:rsidR="0013306A" w:rsidRPr="00BD6F70" w14:paraId="5BC653E0" w14:textId="77777777" w:rsidTr="0063499B">
        <w:trPr>
          <w:trHeight w:val="1"/>
        </w:trPr>
        <w:tc>
          <w:tcPr>
            <w:tcW w:w="1220" w:type="dxa"/>
            <w:tcBorders>
              <w:top w:val="single" w:sz="0" w:space="0" w:color="000000"/>
              <w:left w:val="single" w:sz="1" w:space="0" w:color="000000"/>
              <w:bottom w:val="single" w:sz="4" w:space="0" w:color="000000"/>
              <w:right w:val="single" w:sz="0" w:space="0" w:color="000000"/>
            </w:tcBorders>
          </w:tcPr>
          <w:p w14:paraId="13DAEEA5" w14:textId="77777777" w:rsidR="0013306A" w:rsidRPr="00BD6F70" w:rsidRDefault="0013306A" w:rsidP="0063499B">
            <w:pPr>
              <w:suppressLineNumbers/>
              <w:suppressAutoHyphens/>
              <w:spacing w:line="240" w:lineRule="auto"/>
              <w:ind w:left="0"/>
              <w:jc w:val="center"/>
              <w:rPr>
                <w:rFonts w:ascii="Open Sans" w:eastAsia="Calibri" w:hAnsi="Open Sans" w:cs="Open Sans"/>
                <w:b/>
                <w:lang w:val="en-GB"/>
              </w:rPr>
            </w:pPr>
            <w:r w:rsidRPr="00BD6F70">
              <w:rPr>
                <w:rFonts w:ascii="Open Sans" w:eastAsia="Calibri" w:hAnsi="Open Sans" w:cs="Open Sans"/>
                <w:b/>
                <w:lang w:val="en-GB"/>
              </w:rPr>
              <w:t>12</w:t>
            </w:r>
          </w:p>
        </w:tc>
        <w:tc>
          <w:tcPr>
            <w:tcW w:w="2793" w:type="dxa"/>
            <w:tcBorders>
              <w:top w:val="single" w:sz="0" w:space="0" w:color="000000"/>
              <w:left w:val="single" w:sz="1" w:space="0" w:color="000000"/>
              <w:bottom w:val="single" w:sz="4" w:space="0" w:color="000000"/>
              <w:right w:val="single" w:sz="0" w:space="0" w:color="000000"/>
            </w:tcBorders>
            <w:shd w:val="clear" w:color="auto" w:fill="auto"/>
            <w:tcMar>
              <w:left w:w="54" w:type="dxa"/>
              <w:right w:w="54" w:type="dxa"/>
            </w:tcMar>
          </w:tcPr>
          <w:p w14:paraId="5101EC55" w14:textId="77777777" w:rsidR="0013306A" w:rsidRPr="00BD6F70" w:rsidRDefault="0013306A" w:rsidP="0063499B">
            <w:pPr>
              <w:suppressLineNumbers/>
              <w:suppressAutoHyphens/>
              <w:spacing w:line="240" w:lineRule="auto"/>
              <w:ind w:left="0"/>
              <w:jc w:val="left"/>
              <w:rPr>
                <w:rFonts w:ascii="Open Sans" w:eastAsia="Calibri" w:hAnsi="Open Sans" w:cs="Open Sans"/>
                <w:b/>
                <w:lang w:val="en-GB"/>
              </w:rPr>
            </w:pPr>
            <w:r w:rsidRPr="00BD6F70">
              <w:rPr>
                <w:rFonts w:ascii="Open Sans" w:eastAsia="Calibri" w:hAnsi="Open Sans" w:cs="Open Sans"/>
                <w:b/>
                <w:lang w:val="en-GB"/>
              </w:rPr>
              <w:t>Handling Waste</w:t>
            </w:r>
          </w:p>
        </w:tc>
        <w:tc>
          <w:tcPr>
            <w:tcW w:w="5002" w:type="dxa"/>
            <w:tcBorders>
              <w:top w:val="single" w:sz="0" w:space="0" w:color="000000"/>
              <w:left w:val="single" w:sz="1" w:space="0" w:color="000000"/>
              <w:bottom w:val="single" w:sz="4" w:space="0" w:color="000000"/>
              <w:right w:val="single" w:sz="1" w:space="0" w:color="000000"/>
            </w:tcBorders>
            <w:shd w:val="clear" w:color="auto" w:fill="auto"/>
            <w:tcMar>
              <w:left w:w="54" w:type="dxa"/>
              <w:right w:w="54" w:type="dxa"/>
            </w:tcMar>
          </w:tcPr>
          <w:p w14:paraId="51D46227" w14:textId="77777777" w:rsidR="0013306A" w:rsidRPr="00BD6F70" w:rsidRDefault="0013306A" w:rsidP="0063499B">
            <w:pPr>
              <w:suppressLineNumbers/>
              <w:suppressAutoHyphens/>
              <w:spacing w:line="240" w:lineRule="auto"/>
              <w:ind w:left="0"/>
              <w:jc w:val="left"/>
              <w:rPr>
                <w:rFonts w:ascii="Open Sans" w:eastAsia="Calibri" w:hAnsi="Open Sans" w:cs="Open Sans"/>
                <w:i/>
                <w:sz w:val="22"/>
                <w:szCs w:val="22"/>
                <w:lang w:val="en-GB"/>
              </w:rPr>
            </w:pPr>
            <w:r w:rsidRPr="00BD6F70">
              <w:rPr>
                <w:rFonts w:ascii="Open Sans" w:eastAsia="Calibri" w:hAnsi="Open Sans" w:cs="Open Sans"/>
                <w:i/>
                <w:sz w:val="22"/>
                <w:szCs w:val="22"/>
                <w:lang w:val="en-GB"/>
              </w:rPr>
              <w:t>The partner has a waste permit or other appropriate permissions for handling waste in line with the local / national requirements.</w:t>
            </w:r>
          </w:p>
        </w:tc>
      </w:tr>
    </w:tbl>
    <w:p w14:paraId="22F3043F" w14:textId="77777777" w:rsidR="00EA2401" w:rsidRPr="00BD6F70" w:rsidRDefault="00EA2401" w:rsidP="00EA2401">
      <w:pPr>
        <w:pStyle w:val="CE-StandardText"/>
      </w:pPr>
    </w:p>
    <w:tbl>
      <w:tblPr>
        <w:tblW w:w="0" w:type="auto"/>
        <w:tblInd w:w="55" w:type="dxa"/>
        <w:tblCellMar>
          <w:left w:w="10" w:type="dxa"/>
          <w:right w:w="10" w:type="dxa"/>
        </w:tblCellMar>
        <w:tblLook w:val="0000" w:firstRow="0" w:lastRow="0" w:firstColumn="0" w:lastColumn="0" w:noHBand="0" w:noVBand="0"/>
      </w:tblPr>
      <w:tblGrid>
        <w:gridCol w:w="1220"/>
        <w:gridCol w:w="2793"/>
        <w:gridCol w:w="5002"/>
      </w:tblGrid>
      <w:tr w:rsidR="0013306A" w:rsidRPr="00BD6F70" w14:paraId="6DDFA1CD" w14:textId="77777777" w:rsidTr="0063499B">
        <w:trPr>
          <w:trHeight w:val="1"/>
        </w:trPr>
        <w:tc>
          <w:tcPr>
            <w:tcW w:w="1220" w:type="dxa"/>
            <w:tcBorders>
              <w:top w:val="single" w:sz="0" w:space="0" w:color="000000"/>
              <w:left w:val="single" w:sz="1" w:space="0" w:color="000000"/>
              <w:bottom w:val="single" w:sz="4" w:space="0" w:color="000000"/>
              <w:right w:val="single" w:sz="0" w:space="0" w:color="000000"/>
            </w:tcBorders>
          </w:tcPr>
          <w:p w14:paraId="7003E0FE" w14:textId="77777777" w:rsidR="0013306A" w:rsidRPr="00BD6F70" w:rsidRDefault="0013306A" w:rsidP="0063499B">
            <w:pPr>
              <w:suppressLineNumbers/>
              <w:suppressAutoHyphens/>
              <w:spacing w:line="240" w:lineRule="auto"/>
              <w:ind w:left="0"/>
              <w:jc w:val="center"/>
              <w:rPr>
                <w:rFonts w:ascii="Open Sans" w:eastAsia="Calibri" w:hAnsi="Open Sans" w:cs="Open Sans"/>
                <w:b/>
                <w:lang w:val="en-GB"/>
              </w:rPr>
            </w:pPr>
            <w:r w:rsidRPr="00BD6F70">
              <w:rPr>
                <w:rFonts w:ascii="Open Sans" w:eastAsia="Calibri" w:hAnsi="Open Sans" w:cs="Open Sans"/>
                <w:b/>
                <w:lang w:val="en-GB"/>
              </w:rPr>
              <w:lastRenderedPageBreak/>
              <w:t>13</w:t>
            </w:r>
          </w:p>
        </w:tc>
        <w:tc>
          <w:tcPr>
            <w:tcW w:w="2793" w:type="dxa"/>
            <w:tcBorders>
              <w:top w:val="single" w:sz="0" w:space="0" w:color="000000"/>
              <w:left w:val="single" w:sz="1" w:space="0" w:color="000000"/>
              <w:bottom w:val="single" w:sz="4" w:space="0" w:color="000000"/>
              <w:right w:val="single" w:sz="0" w:space="0" w:color="000000"/>
            </w:tcBorders>
            <w:shd w:val="clear" w:color="auto" w:fill="auto"/>
            <w:tcMar>
              <w:left w:w="54" w:type="dxa"/>
              <w:right w:w="54" w:type="dxa"/>
            </w:tcMar>
          </w:tcPr>
          <w:p w14:paraId="5FDB5F2A" w14:textId="77777777" w:rsidR="0013306A" w:rsidRPr="00BD6F70" w:rsidRDefault="0013306A" w:rsidP="0063499B">
            <w:pPr>
              <w:suppressLineNumbers/>
              <w:suppressAutoHyphens/>
              <w:spacing w:line="240" w:lineRule="auto"/>
              <w:ind w:left="0"/>
              <w:jc w:val="left"/>
              <w:rPr>
                <w:rFonts w:ascii="Open Sans" w:eastAsia="Calibri" w:hAnsi="Open Sans" w:cs="Open Sans"/>
                <w:b/>
                <w:lang w:val="en-GB"/>
              </w:rPr>
            </w:pPr>
            <w:r w:rsidRPr="00BD6F70">
              <w:rPr>
                <w:rFonts w:ascii="Open Sans" w:eastAsia="Calibri" w:hAnsi="Open Sans" w:cs="Open Sans"/>
                <w:b/>
                <w:lang w:val="en-GB"/>
              </w:rPr>
              <w:t>House Clearances</w:t>
            </w:r>
          </w:p>
          <w:p w14:paraId="7DDEC7DD" w14:textId="77777777" w:rsidR="0013306A" w:rsidRPr="00BD6F70" w:rsidRDefault="0013306A" w:rsidP="0063499B">
            <w:pPr>
              <w:suppressLineNumbers/>
              <w:suppressAutoHyphens/>
              <w:spacing w:line="240" w:lineRule="auto"/>
              <w:ind w:left="0"/>
              <w:jc w:val="left"/>
              <w:rPr>
                <w:rFonts w:ascii="Open Sans" w:eastAsia="Calibri" w:hAnsi="Open Sans" w:cs="Open Sans"/>
                <w:b/>
                <w:lang w:val="en-GB"/>
              </w:rPr>
            </w:pPr>
          </w:p>
        </w:tc>
        <w:tc>
          <w:tcPr>
            <w:tcW w:w="5002" w:type="dxa"/>
            <w:tcBorders>
              <w:top w:val="single" w:sz="0" w:space="0" w:color="000000"/>
              <w:left w:val="single" w:sz="1" w:space="0" w:color="000000"/>
              <w:bottom w:val="single" w:sz="4" w:space="0" w:color="000000"/>
              <w:right w:val="single" w:sz="1" w:space="0" w:color="000000"/>
            </w:tcBorders>
            <w:shd w:val="clear" w:color="auto" w:fill="auto"/>
            <w:tcMar>
              <w:left w:w="54" w:type="dxa"/>
              <w:right w:w="54" w:type="dxa"/>
            </w:tcMar>
          </w:tcPr>
          <w:p w14:paraId="66A661EB" w14:textId="068B19AA" w:rsidR="0013306A" w:rsidRPr="00BD6F70" w:rsidRDefault="0013306A" w:rsidP="0063499B">
            <w:pPr>
              <w:suppressLineNumbers/>
              <w:suppressAutoHyphens/>
              <w:spacing w:line="240" w:lineRule="auto"/>
              <w:ind w:left="0"/>
              <w:jc w:val="left"/>
              <w:rPr>
                <w:rFonts w:ascii="Open Sans" w:eastAsia="Calibri" w:hAnsi="Open Sans" w:cs="Open Sans"/>
                <w:i/>
                <w:sz w:val="22"/>
                <w:szCs w:val="22"/>
                <w:lang w:val="en-GB"/>
              </w:rPr>
            </w:pPr>
            <w:r w:rsidRPr="00BD6F70">
              <w:rPr>
                <w:rFonts w:ascii="Open Sans" w:eastAsia="Calibri" w:hAnsi="Open Sans" w:cs="Open Sans"/>
                <w:i/>
                <w:sz w:val="22"/>
                <w:szCs w:val="22"/>
                <w:lang w:val="en-GB"/>
              </w:rPr>
              <w:t xml:space="preserve">The partner offers a removal and clearing service for private households e.g. in the event of death or relocation </w:t>
            </w:r>
            <w:r w:rsidR="00BD6F70" w:rsidRPr="00BD6F70">
              <w:rPr>
                <w:rFonts w:ascii="Open Sans" w:eastAsia="Calibri" w:hAnsi="Open Sans" w:cs="Open Sans"/>
                <w:i/>
                <w:sz w:val="22"/>
                <w:szCs w:val="22"/>
                <w:lang w:val="en-GB"/>
              </w:rPr>
              <w:t>to the</w:t>
            </w:r>
            <w:r w:rsidRPr="00BD6F70">
              <w:rPr>
                <w:rFonts w:ascii="Open Sans" w:eastAsia="Calibri" w:hAnsi="Open Sans" w:cs="Open Sans"/>
                <w:i/>
                <w:sz w:val="22"/>
                <w:szCs w:val="22"/>
                <w:lang w:val="en-GB"/>
              </w:rPr>
              <w:t xml:space="preserve"> nursing home.</w:t>
            </w:r>
          </w:p>
          <w:p w14:paraId="18075F4C" w14:textId="77777777" w:rsidR="0013306A" w:rsidRPr="00BD6F70" w:rsidRDefault="0013306A" w:rsidP="0063499B">
            <w:pPr>
              <w:suppressLineNumbers/>
              <w:suppressAutoHyphens/>
              <w:spacing w:line="240" w:lineRule="auto"/>
              <w:ind w:left="0"/>
              <w:jc w:val="left"/>
              <w:rPr>
                <w:rFonts w:ascii="Open Sans" w:eastAsia="Calibri" w:hAnsi="Open Sans" w:cs="Open Sans"/>
                <w:i/>
                <w:sz w:val="22"/>
                <w:szCs w:val="22"/>
                <w:lang w:val="en-GB"/>
              </w:rPr>
            </w:pPr>
          </w:p>
        </w:tc>
      </w:tr>
      <w:tr w:rsidR="0013306A" w:rsidRPr="00BD6F70" w14:paraId="419D058E" w14:textId="77777777" w:rsidTr="0063499B">
        <w:trPr>
          <w:trHeight w:val="1"/>
        </w:trPr>
        <w:tc>
          <w:tcPr>
            <w:tcW w:w="1220" w:type="dxa"/>
            <w:tcBorders>
              <w:top w:val="single" w:sz="0" w:space="0" w:color="000000"/>
              <w:left w:val="single" w:sz="1" w:space="0" w:color="000000"/>
              <w:bottom w:val="single" w:sz="4" w:space="0" w:color="000000"/>
              <w:right w:val="single" w:sz="0" w:space="0" w:color="000000"/>
            </w:tcBorders>
          </w:tcPr>
          <w:p w14:paraId="374F2258" w14:textId="77777777" w:rsidR="0013306A" w:rsidRPr="00BD6F70" w:rsidRDefault="0013306A" w:rsidP="0063499B">
            <w:pPr>
              <w:suppressLineNumbers/>
              <w:suppressAutoHyphens/>
              <w:spacing w:line="240" w:lineRule="auto"/>
              <w:ind w:left="0"/>
              <w:jc w:val="center"/>
              <w:rPr>
                <w:rFonts w:ascii="Open Sans" w:eastAsia="Calibri" w:hAnsi="Open Sans" w:cs="Open Sans"/>
                <w:b/>
                <w:lang w:val="en-GB"/>
              </w:rPr>
            </w:pPr>
            <w:r w:rsidRPr="00BD6F70">
              <w:rPr>
                <w:rFonts w:ascii="Open Sans" w:eastAsia="Calibri" w:hAnsi="Open Sans" w:cs="Open Sans"/>
                <w:b/>
                <w:lang w:val="en-GB"/>
              </w:rPr>
              <w:t>14</w:t>
            </w:r>
          </w:p>
        </w:tc>
        <w:tc>
          <w:tcPr>
            <w:tcW w:w="2793" w:type="dxa"/>
            <w:tcBorders>
              <w:top w:val="single" w:sz="0" w:space="0" w:color="000000"/>
              <w:left w:val="single" w:sz="1" w:space="0" w:color="000000"/>
              <w:bottom w:val="single" w:sz="4" w:space="0" w:color="000000"/>
              <w:right w:val="single" w:sz="0" w:space="0" w:color="000000"/>
            </w:tcBorders>
            <w:shd w:val="clear" w:color="auto" w:fill="auto"/>
            <w:tcMar>
              <w:left w:w="54" w:type="dxa"/>
              <w:right w:w="54" w:type="dxa"/>
            </w:tcMar>
          </w:tcPr>
          <w:p w14:paraId="71E560F5" w14:textId="77777777" w:rsidR="0013306A" w:rsidRPr="00BD6F70" w:rsidRDefault="0013306A" w:rsidP="0063499B">
            <w:pPr>
              <w:suppressLineNumbers/>
              <w:suppressAutoHyphens/>
              <w:spacing w:line="240" w:lineRule="auto"/>
              <w:ind w:left="0"/>
              <w:jc w:val="left"/>
              <w:rPr>
                <w:rFonts w:ascii="Open Sans" w:eastAsia="Calibri" w:hAnsi="Open Sans" w:cs="Open Sans"/>
                <w:b/>
                <w:lang w:val="en-GB"/>
              </w:rPr>
            </w:pPr>
            <w:r w:rsidRPr="00BD6F70">
              <w:rPr>
                <w:rFonts w:ascii="Open Sans" w:eastAsia="Calibri" w:hAnsi="Open Sans" w:cs="Open Sans"/>
                <w:b/>
                <w:lang w:val="en-GB"/>
              </w:rPr>
              <w:t>HUB</w:t>
            </w:r>
          </w:p>
        </w:tc>
        <w:tc>
          <w:tcPr>
            <w:tcW w:w="5002" w:type="dxa"/>
            <w:tcBorders>
              <w:top w:val="single" w:sz="0" w:space="0" w:color="000000"/>
              <w:left w:val="single" w:sz="1" w:space="0" w:color="000000"/>
              <w:bottom w:val="single" w:sz="4" w:space="0" w:color="000000"/>
              <w:right w:val="single" w:sz="1" w:space="0" w:color="000000"/>
            </w:tcBorders>
            <w:shd w:val="clear" w:color="auto" w:fill="auto"/>
            <w:tcMar>
              <w:left w:w="54" w:type="dxa"/>
              <w:right w:w="54" w:type="dxa"/>
            </w:tcMar>
          </w:tcPr>
          <w:p w14:paraId="07C592CA" w14:textId="77777777" w:rsidR="0013306A" w:rsidRPr="00BD6F70" w:rsidRDefault="0013306A" w:rsidP="0063499B">
            <w:pPr>
              <w:suppressLineNumbers/>
              <w:suppressAutoHyphens/>
              <w:spacing w:line="240" w:lineRule="auto"/>
              <w:ind w:left="0"/>
              <w:jc w:val="left"/>
              <w:rPr>
                <w:rFonts w:ascii="Open Sans" w:eastAsia="Calibri" w:hAnsi="Open Sans" w:cs="Open Sans"/>
                <w:i/>
                <w:sz w:val="22"/>
                <w:szCs w:val="22"/>
                <w:lang w:val="en-GB"/>
              </w:rPr>
            </w:pPr>
            <w:r w:rsidRPr="00BD6F70">
              <w:rPr>
                <w:rFonts w:ascii="Open Sans" w:eastAsia="Calibri" w:hAnsi="Open Sans" w:cs="Open Sans"/>
                <w:i/>
                <w:sz w:val="22"/>
                <w:szCs w:val="22"/>
                <w:lang w:val="en-GB"/>
              </w:rPr>
              <w:t>SRP can be used as an hub by associations to work together</w:t>
            </w:r>
          </w:p>
        </w:tc>
      </w:tr>
      <w:tr w:rsidR="0013306A" w:rsidRPr="00BD6F70" w14:paraId="35C87198" w14:textId="77777777" w:rsidTr="0063499B">
        <w:trPr>
          <w:trHeight w:val="1"/>
        </w:trPr>
        <w:tc>
          <w:tcPr>
            <w:tcW w:w="1220" w:type="dxa"/>
            <w:tcBorders>
              <w:top w:val="single" w:sz="0" w:space="0" w:color="000000"/>
              <w:left w:val="single" w:sz="1" w:space="0" w:color="000000"/>
              <w:bottom w:val="single" w:sz="4" w:space="0" w:color="000000"/>
              <w:right w:val="single" w:sz="0" w:space="0" w:color="000000"/>
            </w:tcBorders>
          </w:tcPr>
          <w:p w14:paraId="3FEAFEF0" w14:textId="77777777" w:rsidR="0013306A" w:rsidRPr="00BD6F70" w:rsidRDefault="0013306A" w:rsidP="0063499B">
            <w:pPr>
              <w:suppressLineNumbers/>
              <w:suppressAutoHyphens/>
              <w:spacing w:line="240" w:lineRule="auto"/>
              <w:ind w:left="0"/>
              <w:jc w:val="center"/>
              <w:rPr>
                <w:rFonts w:ascii="Open Sans" w:eastAsia="Arial" w:hAnsi="Open Sans" w:cs="Open Sans"/>
                <w:b/>
                <w:color w:val="222222"/>
                <w:sz w:val="22"/>
                <w:szCs w:val="22"/>
                <w:lang w:val="en-GB"/>
              </w:rPr>
            </w:pPr>
            <w:r w:rsidRPr="00BD6F70">
              <w:rPr>
                <w:rFonts w:ascii="Open Sans" w:eastAsia="Arial" w:hAnsi="Open Sans" w:cs="Open Sans"/>
                <w:b/>
                <w:color w:val="222222"/>
                <w:sz w:val="22"/>
                <w:szCs w:val="22"/>
                <w:lang w:val="en-GB"/>
              </w:rPr>
              <w:t>15</w:t>
            </w:r>
          </w:p>
        </w:tc>
        <w:tc>
          <w:tcPr>
            <w:tcW w:w="2793" w:type="dxa"/>
            <w:tcBorders>
              <w:top w:val="single" w:sz="0" w:space="0" w:color="000000"/>
              <w:left w:val="single" w:sz="1" w:space="0" w:color="000000"/>
              <w:bottom w:val="single" w:sz="4" w:space="0" w:color="000000"/>
              <w:right w:val="single" w:sz="0" w:space="0" w:color="000000"/>
            </w:tcBorders>
            <w:shd w:val="clear" w:color="auto" w:fill="auto"/>
            <w:tcMar>
              <w:left w:w="54" w:type="dxa"/>
              <w:right w:w="54" w:type="dxa"/>
            </w:tcMar>
          </w:tcPr>
          <w:p w14:paraId="35431BAC" w14:textId="77777777" w:rsidR="0013306A" w:rsidRPr="00BD6F70" w:rsidRDefault="0013306A" w:rsidP="0063499B">
            <w:pPr>
              <w:suppressLineNumbers/>
              <w:suppressAutoHyphens/>
              <w:spacing w:line="240" w:lineRule="auto"/>
              <w:ind w:left="0"/>
              <w:jc w:val="left"/>
              <w:rPr>
                <w:rFonts w:ascii="Open Sans" w:eastAsia="Arial" w:hAnsi="Open Sans" w:cs="Open Sans"/>
                <w:b/>
                <w:color w:val="222222"/>
                <w:sz w:val="22"/>
                <w:szCs w:val="22"/>
                <w:lang w:val="en-GB"/>
              </w:rPr>
            </w:pPr>
            <w:r w:rsidRPr="00BD6F70">
              <w:rPr>
                <w:rFonts w:ascii="Open Sans" w:eastAsia="Arial" w:hAnsi="Open Sans" w:cs="Open Sans"/>
                <w:b/>
                <w:color w:val="222222"/>
                <w:sz w:val="22"/>
                <w:szCs w:val="22"/>
                <w:lang w:val="en-GB"/>
              </w:rPr>
              <w:t>Integration</w:t>
            </w:r>
          </w:p>
        </w:tc>
        <w:tc>
          <w:tcPr>
            <w:tcW w:w="5002" w:type="dxa"/>
            <w:tcBorders>
              <w:top w:val="single" w:sz="0" w:space="0" w:color="000000"/>
              <w:left w:val="single" w:sz="1" w:space="0" w:color="000000"/>
              <w:bottom w:val="single" w:sz="4" w:space="0" w:color="000000"/>
              <w:right w:val="single" w:sz="1" w:space="0" w:color="000000"/>
            </w:tcBorders>
            <w:shd w:val="clear" w:color="auto" w:fill="auto"/>
            <w:tcMar>
              <w:left w:w="54" w:type="dxa"/>
              <w:right w:w="54" w:type="dxa"/>
            </w:tcMar>
          </w:tcPr>
          <w:p w14:paraId="6A897132" w14:textId="65707EF8" w:rsidR="0013306A" w:rsidRPr="00BD6F70" w:rsidRDefault="0013306A" w:rsidP="0063499B">
            <w:pPr>
              <w:suppressLineNumbers/>
              <w:suppressAutoHyphens/>
              <w:spacing w:line="240" w:lineRule="auto"/>
              <w:ind w:left="0"/>
              <w:jc w:val="left"/>
              <w:rPr>
                <w:rFonts w:ascii="Open Sans" w:eastAsia="Arial" w:hAnsi="Open Sans" w:cs="Open Sans"/>
                <w:i/>
                <w:color w:val="222222"/>
                <w:sz w:val="22"/>
                <w:szCs w:val="22"/>
                <w:lang w:val="en-GB"/>
              </w:rPr>
            </w:pPr>
            <w:r w:rsidRPr="00BD6F70">
              <w:rPr>
                <w:rFonts w:ascii="Open Sans" w:eastAsia="Arial" w:hAnsi="Open Sans" w:cs="Open Sans"/>
                <w:i/>
                <w:color w:val="222222"/>
                <w:sz w:val="22"/>
                <w:szCs w:val="22"/>
                <w:lang w:val="en-GB"/>
              </w:rPr>
              <w:t>The cooperation partner receives integration services for his grants</w:t>
            </w:r>
          </w:p>
        </w:tc>
      </w:tr>
      <w:tr w:rsidR="0013306A" w:rsidRPr="00BD6F70" w14:paraId="3BBF8182" w14:textId="77777777" w:rsidTr="0063499B">
        <w:trPr>
          <w:trHeight w:val="1"/>
        </w:trPr>
        <w:tc>
          <w:tcPr>
            <w:tcW w:w="1220" w:type="dxa"/>
            <w:tcBorders>
              <w:top w:val="single" w:sz="0" w:space="0" w:color="000000"/>
              <w:left w:val="single" w:sz="1" w:space="0" w:color="000000"/>
              <w:bottom w:val="single" w:sz="4" w:space="0" w:color="000000"/>
              <w:right w:val="single" w:sz="0" w:space="0" w:color="000000"/>
            </w:tcBorders>
          </w:tcPr>
          <w:p w14:paraId="65BA934E" w14:textId="77777777" w:rsidR="0013306A" w:rsidRPr="00BD6F70" w:rsidRDefault="0013306A" w:rsidP="0063499B">
            <w:pPr>
              <w:suppressLineNumbers/>
              <w:suppressAutoHyphens/>
              <w:spacing w:line="240" w:lineRule="auto"/>
              <w:ind w:left="0"/>
              <w:jc w:val="center"/>
              <w:rPr>
                <w:rFonts w:ascii="Open Sans" w:eastAsia="Arial" w:hAnsi="Open Sans" w:cs="Open Sans"/>
                <w:b/>
                <w:color w:val="222222"/>
                <w:sz w:val="22"/>
                <w:szCs w:val="22"/>
                <w:lang w:val="en-GB"/>
              </w:rPr>
            </w:pPr>
            <w:r w:rsidRPr="00BD6F70">
              <w:rPr>
                <w:rFonts w:ascii="Open Sans" w:eastAsia="Arial" w:hAnsi="Open Sans" w:cs="Open Sans"/>
                <w:b/>
                <w:color w:val="222222"/>
                <w:sz w:val="22"/>
                <w:szCs w:val="22"/>
                <w:lang w:val="en-GB"/>
              </w:rPr>
              <w:t>16</w:t>
            </w:r>
          </w:p>
        </w:tc>
        <w:tc>
          <w:tcPr>
            <w:tcW w:w="2793" w:type="dxa"/>
            <w:tcBorders>
              <w:top w:val="single" w:sz="0" w:space="0" w:color="000000"/>
              <w:left w:val="single" w:sz="1" w:space="0" w:color="000000"/>
              <w:bottom w:val="single" w:sz="4" w:space="0" w:color="000000"/>
              <w:right w:val="single" w:sz="0" w:space="0" w:color="000000"/>
            </w:tcBorders>
            <w:shd w:val="clear" w:color="auto" w:fill="auto"/>
            <w:tcMar>
              <w:left w:w="54" w:type="dxa"/>
              <w:right w:w="54" w:type="dxa"/>
            </w:tcMar>
          </w:tcPr>
          <w:p w14:paraId="41B2154A" w14:textId="77777777" w:rsidR="0013306A" w:rsidRPr="00BD6F70" w:rsidRDefault="0013306A" w:rsidP="0063499B">
            <w:pPr>
              <w:suppressLineNumbers/>
              <w:suppressAutoHyphens/>
              <w:spacing w:line="240" w:lineRule="auto"/>
              <w:ind w:left="0"/>
              <w:jc w:val="left"/>
              <w:rPr>
                <w:rFonts w:ascii="Open Sans" w:hAnsi="Open Sans" w:cs="Open Sans"/>
                <w:b/>
                <w:sz w:val="22"/>
                <w:szCs w:val="22"/>
                <w:lang w:val="en-GB"/>
              </w:rPr>
            </w:pPr>
            <w:r w:rsidRPr="00BD6F70">
              <w:rPr>
                <w:rFonts w:ascii="Open Sans" w:eastAsia="Arial" w:hAnsi="Open Sans" w:cs="Open Sans"/>
                <w:b/>
                <w:color w:val="222222"/>
                <w:sz w:val="22"/>
                <w:szCs w:val="22"/>
                <w:lang w:val="en-GB"/>
              </w:rPr>
              <w:t>Know-How</w:t>
            </w:r>
          </w:p>
        </w:tc>
        <w:tc>
          <w:tcPr>
            <w:tcW w:w="5002" w:type="dxa"/>
            <w:tcBorders>
              <w:top w:val="single" w:sz="0" w:space="0" w:color="000000"/>
              <w:left w:val="single" w:sz="1" w:space="0" w:color="000000"/>
              <w:bottom w:val="single" w:sz="4" w:space="0" w:color="000000"/>
              <w:right w:val="single" w:sz="1" w:space="0" w:color="000000"/>
            </w:tcBorders>
            <w:shd w:val="clear" w:color="auto" w:fill="auto"/>
            <w:tcMar>
              <w:left w:w="54" w:type="dxa"/>
              <w:right w:w="54" w:type="dxa"/>
            </w:tcMar>
          </w:tcPr>
          <w:p w14:paraId="67E79EAF" w14:textId="77777777" w:rsidR="0013306A" w:rsidRPr="00BD6F70" w:rsidRDefault="0013306A" w:rsidP="0063499B">
            <w:pPr>
              <w:suppressLineNumbers/>
              <w:suppressAutoHyphens/>
              <w:spacing w:line="240" w:lineRule="auto"/>
              <w:ind w:left="0"/>
              <w:jc w:val="left"/>
              <w:rPr>
                <w:rFonts w:ascii="Open Sans" w:eastAsia="Arial" w:hAnsi="Open Sans" w:cs="Open Sans"/>
                <w:i/>
                <w:color w:val="222222"/>
                <w:sz w:val="22"/>
                <w:szCs w:val="22"/>
                <w:lang w:val="en-GB"/>
              </w:rPr>
            </w:pPr>
            <w:r w:rsidRPr="00BD6F70">
              <w:rPr>
                <w:rFonts w:ascii="Open Sans" w:eastAsia="Arial" w:hAnsi="Open Sans" w:cs="Open Sans"/>
                <w:i/>
                <w:color w:val="222222"/>
                <w:sz w:val="22"/>
                <w:szCs w:val="22"/>
                <w:lang w:val="en-GB"/>
              </w:rPr>
              <w:t>The partner provides logistics and know-how regarding location, assortment, presentation of the goods, personnel management and allocation, pricing policy etc. for the SRP.</w:t>
            </w:r>
          </w:p>
        </w:tc>
      </w:tr>
      <w:tr w:rsidR="0013306A" w:rsidRPr="00BD6F70" w14:paraId="0F9AF017" w14:textId="77777777" w:rsidTr="0063499B">
        <w:trPr>
          <w:trHeight w:val="1"/>
        </w:trPr>
        <w:tc>
          <w:tcPr>
            <w:tcW w:w="1220" w:type="dxa"/>
            <w:tcBorders>
              <w:top w:val="single" w:sz="4" w:space="0" w:color="000000"/>
              <w:left w:val="single" w:sz="4" w:space="0" w:color="000000"/>
              <w:bottom w:val="single" w:sz="4" w:space="0" w:color="000000"/>
              <w:right w:val="single" w:sz="4" w:space="0" w:color="000000"/>
            </w:tcBorders>
          </w:tcPr>
          <w:p w14:paraId="3CD81B37" w14:textId="77777777" w:rsidR="0013306A" w:rsidRPr="00BD6F70" w:rsidRDefault="0013306A" w:rsidP="0063499B">
            <w:pPr>
              <w:suppressLineNumbers/>
              <w:suppressAutoHyphens/>
              <w:spacing w:line="240" w:lineRule="auto"/>
              <w:ind w:left="0"/>
              <w:jc w:val="center"/>
              <w:rPr>
                <w:rFonts w:ascii="Open Sans" w:hAnsi="Open Sans" w:cs="Open Sans"/>
                <w:b/>
                <w:sz w:val="22"/>
                <w:szCs w:val="22"/>
                <w:lang w:val="en-GB"/>
              </w:rPr>
            </w:pPr>
            <w:r w:rsidRPr="00BD6F70">
              <w:rPr>
                <w:rFonts w:ascii="Open Sans" w:hAnsi="Open Sans" w:cs="Open Sans"/>
                <w:b/>
                <w:sz w:val="22"/>
                <w:szCs w:val="22"/>
                <w:lang w:val="en-GB"/>
              </w:rPr>
              <w:t>17</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4998CF4B" w14:textId="77777777" w:rsidR="0013306A" w:rsidRPr="00BD6F70" w:rsidRDefault="0013306A" w:rsidP="0063499B">
            <w:pPr>
              <w:suppressLineNumbers/>
              <w:suppressAutoHyphens/>
              <w:spacing w:line="240" w:lineRule="auto"/>
              <w:ind w:left="0"/>
              <w:jc w:val="left"/>
              <w:rPr>
                <w:rFonts w:ascii="Open Sans" w:hAnsi="Open Sans" w:cs="Open Sans"/>
                <w:b/>
                <w:sz w:val="22"/>
                <w:szCs w:val="22"/>
                <w:lang w:val="en-GB"/>
              </w:rPr>
            </w:pPr>
            <w:r w:rsidRPr="00BD6F70">
              <w:rPr>
                <w:rFonts w:ascii="Open Sans" w:hAnsi="Open Sans" w:cs="Open Sans"/>
                <w:b/>
                <w:sz w:val="22"/>
                <w:szCs w:val="22"/>
                <w:lang w:val="en-GB"/>
              </w:rPr>
              <w:t>Management</w:t>
            </w:r>
          </w:p>
        </w:tc>
        <w:tc>
          <w:tcPr>
            <w:tcW w:w="500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06554093" w14:textId="77777777" w:rsidR="0013306A" w:rsidRPr="00BD6F70" w:rsidRDefault="0013306A" w:rsidP="0063499B">
            <w:pPr>
              <w:suppressLineNumbers/>
              <w:suppressAutoHyphens/>
              <w:spacing w:line="240" w:lineRule="auto"/>
              <w:ind w:left="0"/>
              <w:jc w:val="left"/>
              <w:rPr>
                <w:rFonts w:ascii="Open Sans" w:eastAsia="Arial" w:hAnsi="Open Sans" w:cs="Open Sans"/>
                <w:i/>
                <w:color w:val="222222"/>
                <w:sz w:val="22"/>
                <w:szCs w:val="22"/>
                <w:lang w:val="en-GB"/>
              </w:rPr>
            </w:pPr>
            <w:r w:rsidRPr="00BD6F70">
              <w:rPr>
                <w:rFonts w:ascii="Open Sans" w:eastAsia="Arial" w:hAnsi="Open Sans" w:cs="Open Sans"/>
                <w:i/>
                <w:color w:val="222222"/>
                <w:sz w:val="22"/>
                <w:szCs w:val="22"/>
                <w:lang w:val="en-GB"/>
              </w:rPr>
              <w:t>The partner will provide leaders for goal setting, strategy development to achieve goals, organization of implementation, leadership of staff and their training.</w:t>
            </w:r>
          </w:p>
        </w:tc>
      </w:tr>
      <w:tr w:rsidR="0013306A" w:rsidRPr="00BD6F70" w14:paraId="62F28241" w14:textId="77777777" w:rsidTr="0063499B">
        <w:trPr>
          <w:trHeight w:val="1"/>
        </w:trPr>
        <w:tc>
          <w:tcPr>
            <w:tcW w:w="1220" w:type="dxa"/>
            <w:tcBorders>
              <w:top w:val="single" w:sz="4" w:space="0" w:color="000000"/>
              <w:left w:val="single" w:sz="4" w:space="0" w:color="000000"/>
              <w:bottom w:val="single" w:sz="4" w:space="0" w:color="000000"/>
              <w:right w:val="single" w:sz="4" w:space="0" w:color="000000"/>
            </w:tcBorders>
          </w:tcPr>
          <w:p w14:paraId="45F96E08" w14:textId="77777777" w:rsidR="0013306A" w:rsidRPr="00BD6F70" w:rsidRDefault="0013306A" w:rsidP="0063499B">
            <w:pPr>
              <w:suppressLineNumbers/>
              <w:suppressAutoHyphens/>
              <w:spacing w:line="240" w:lineRule="auto"/>
              <w:ind w:left="0"/>
              <w:jc w:val="center"/>
              <w:rPr>
                <w:rFonts w:ascii="Open Sans" w:hAnsi="Open Sans" w:cs="Open Sans"/>
                <w:b/>
                <w:sz w:val="22"/>
                <w:szCs w:val="22"/>
                <w:lang w:val="en-GB"/>
              </w:rPr>
            </w:pPr>
            <w:r w:rsidRPr="00BD6F70">
              <w:rPr>
                <w:rFonts w:ascii="Open Sans" w:hAnsi="Open Sans" w:cs="Open Sans"/>
                <w:b/>
                <w:sz w:val="22"/>
                <w:szCs w:val="22"/>
                <w:lang w:val="en-GB"/>
              </w:rPr>
              <w:t>18</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0CFF1448" w14:textId="77777777" w:rsidR="0013306A" w:rsidRPr="00BD6F70" w:rsidRDefault="0013306A" w:rsidP="0063499B">
            <w:pPr>
              <w:suppressLineNumbers/>
              <w:suppressAutoHyphens/>
              <w:spacing w:line="240" w:lineRule="auto"/>
              <w:ind w:left="0"/>
              <w:jc w:val="left"/>
              <w:rPr>
                <w:rFonts w:ascii="Open Sans" w:eastAsia="Calibri" w:hAnsi="Open Sans" w:cs="Open Sans"/>
                <w:b/>
                <w:sz w:val="22"/>
                <w:szCs w:val="22"/>
                <w:lang w:val="en-GB"/>
              </w:rPr>
            </w:pPr>
            <w:r w:rsidRPr="00BD6F70">
              <w:rPr>
                <w:rFonts w:ascii="Open Sans" w:hAnsi="Open Sans" w:cs="Open Sans"/>
                <w:b/>
                <w:sz w:val="22"/>
                <w:szCs w:val="22"/>
                <w:lang w:val="en-GB"/>
              </w:rPr>
              <w:t>Marketing / PR</w:t>
            </w:r>
          </w:p>
        </w:tc>
        <w:tc>
          <w:tcPr>
            <w:tcW w:w="500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30B9CCCC" w14:textId="77777777" w:rsidR="0013306A" w:rsidRPr="00BD6F70" w:rsidRDefault="0013306A" w:rsidP="0063499B">
            <w:pPr>
              <w:suppressLineNumbers/>
              <w:suppressAutoHyphens/>
              <w:spacing w:line="240" w:lineRule="auto"/>
              <w:ind w:left="0"/>
              <w:jc w:val="left"/>
              <w:rPr>
                <w:rFonts w:ascii="Open Sans" w:eastAsia="Arial" w:hAnsi="Open Sans" w:cs="Open Sans"/>
                <w:i/>
                <w:color w:val="222222"/>
                <w:sz w:val="22"/>
                <w:szCs w:val="22"/>
                <w:lang w:val="en-GB"/>
              </w:rPr>
            </w:pPr>
            <w:r w:rsidRPr="00BD6F70">
              <w:rPr>
                <w:rFonts w:ascii="Open Sans" w:eastAsia="Arial" w:hAnsi="Open Sans" w:cs="Open Sans"/>
                <w:i/>
                <w:color w:val="222222"/>
                <w:sz w:val="22"/>
                <w:szCs w:val="22"/>
                <w:lang w:val="en-GB"/>
              </w:rPr>
              <w:t>The partner undertakes the orientation of the company to the needs of the market, the design of the range of products and services as well as measures in the communication and advertising in order to achieve the corporate goals of the SRP.</w:t>
            </w:r>
          </w:p>
        </w:tc>
      </w:tr>
      <w:tr w:rsidR="0013306A" w:rsidRPr="00BD6F70" w14:paraId="4528210A" w14:textId="77777777" w:rsidTr="0063499B">
        <w:trPr>
          <w:trHeight w:val="1"/>
        </w:trPr>
        <w:tc>
          <w:tcPr>
            <w:tcW w:w="1220" w:type="dxa"/>
            <w:tcBorders>
              <w:top w:val="single" w:sz="4" w:space="0" w:color="000000"/>
              <w:left w:val="single" w:sz="4" w:space="0" w:color="000000"/>
              <w:bottom w:val="single" w:sz="4" w:space="0" w:color="000000"/>
              <w:right w:val="single" w:sz="4" w:space="0" w:color="000000"/>
            </w:tcBorders>
          </w:tcPr>
          <w:p w14:paraId="0C7BD0C8" w14:textId="77777777" w:rsidR="0013306A" w:rsidRPr="00BD6F70" w:rsidRDefault="0013306A" w:rsidP="0063499B">
            <w:pPr>
              <w:suppressLineNumbers/>
              <w:suppressAutoHyphens/>
              <w:spacing w:line="240" w:lineRule="auto"/>
              <w:ind w:left="0"/>
              <w:jc w:val="center"/>
              <w:rPr>
                <w:rFonts w:ascii="Open Sans" w:eastAsia="Calibri" w:hAnsi="Open Sans" w:cs="Open Sans"/>
                <w:b/>
                <w:lang w:val="en-GB"/>
              </w:rPr>
            </w:pPr>
            <w:r w:rsidRPr="00BD6F70">
              <w:rPr>
                <w:rFonts w:ascii="Open Sans" w:eastAsia="Calibri" w:hAnsi="Open Sans" w:cs="Open Sans"/>
                <w:b/>
                <w:lang w:val="en-GB"/>
              </w:rPr>
              <w:t>19</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050541FB" w14:textId="77777777" w:rsidR="0013306A" w:rsidRPr="00BD6F70" w:rsidRDefault="0013306A" w:rsidP="0063499B">
            <w:pPr>
              <w:suppressLineNumbers/>
              <w:suppressAutoHyphens/>
              <w:spacing w:line="240" w:lineRule="auto"/>
              <w:ind w:left="0"/>
              <w:jc w:val="left"/>
              <w:rPr>
                <w:rFonts w:ascii="Open Sans" w:eastAsia="Calibri" w:hAnsi="Open Sans" w:cs="Open Sans"/>
                <w:b/>
                <w:lang w:val="en-GB"/>
              </w:rPr>
            </w:pPr>
            <w:r w:rsidRPr="00BD6F70">
              <w:rPr>
                <w:rFonts w:ascii="Open Sans" w:eastAsia="Calibri" w:hAnsi="Open Sans" w:cs="Open Sans"/>
                <w:b/>
                <w:lang w:val="en-GB"/>
              </w:rPr>
              <w:t>Membership fee</w:t>
            </w:r>
          </w:p>
        </w:tc>
        <w:tc>
          <w:tcPr>
            <w:tcW w:w="500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35C0EBF0" w14:textId="77777777" w:rsidR="0013306A" w:rsidRPr="00BD6F70" w:rsidRDefault="0013306A" w:rsidP="0063499B">
            <w:pPr>
              <w:suppressLineNumbers/>
              <w:suppressAutoHyphens/>
              <w:spacing w:line="240" w:lineRule="auto"/>
              <w:ind w:left="0"/>
              <w:jc w:val="left"/>
              <w:rPr>
                <w:rFonts w:ascii="Open Sans" w:eastAsia="Calibri" w:hAnsi="Open Sans" w:cs="Open Sans"/>
                <w:i/>
                <w:sz w:val="22"/>
                <w:szCs w:val="22"/>
                <w:lang w:val="en-GB"/>
              </w:rPr>
            </w:pPr>
            <w:r w:rsidRPr="00BD6F70">
              <w:rPr>
                <w:rFonts w:ascii="Open Sans" w:eastAsia="Calibri" w:hAnsi="Open Sans" w:cs="Open Sans"/>
                <w:i/>
                <w:sz w:val="22"/>
                <w:szCs w:val="22"/>
                <w:lang w:val="en-GB"/>
              </w:rPr>
              <w:t>Partner collects a membership fee (can be money or work) from those who want to collaborate with the SRP</w:t>
            </w:r>
          </w:p>
        </w:tc>
      </w:tr>
      <w:tr w:rsidR="0013306A" w:rsidRPr="00BD6F70" w14:paraId="402E139D" w14:textId="77777777" w:rsidTr="0063499B">
        <w:trPr>
          <w:trHeight w:val="1"/>
        </w:trPr>
        <w:tc>
          <w:tcPr>
            <w:tcW w:w="1220" w:type="dxa"/>
            <w:tcBorders>
              <w:top w:val="single" w:sz="4" w:space="0" w:color="000000"/>
              <w:left w:val="single" w:sz="4" w:space="0" w:color="000000"/>
              <w:bottom w:val="single" w:sz="4" w:space="0" w:color="000000"/>
              <w:right w:val="single" w:sz="4" w:space="0" w:color="000000"/>
            </w:tcBorders>
          </w:tcPr>
          <w:p w14:paraId="2F886815" w14:textId="77777777" w:rsidR="0013306A" w:rsidRPr="00BD6F70" w:rsidRDefault="0013306A" w:rsidP="0063499B">
            <w:pPr>
              <w:suppressLineNumbers/>
              <w:suppressAutoHyphens/>
              <w:spacing w:line="240" w:lineRule="auto"/>
              <w:ind w:left="0"/>
              <w:jc w:val="center"/>
              <w:rPr>
                <w:rFonts w:ascii="Open Sans" w:eastAsia="Calibri" w:hAnsi="Open Sans" w:cs="Open Sans"/>
                <w:b/>
                <w:lang w:val="en-GB"/>
              </w:rPr>
            </w:pPr>
            <w:r w:rsidRPr="00BD6F70">
              <w:rPr>
                <w:rFonts w:ascii="Open Sans" w:eastAsia="Calibri" w:hAnsi="Open Sans" w:cs="Open Sans"/>
                <w:b/>
                <w:lang w:val="en-GB"/>
              </w:rPr>
              <w:t>20</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1F0DB33D" w14:textId="77777777" w:rsidR="0013306A" w:rsidRPr="00BD6F70" w:rsidRDefault="0013306A" w:rsidP="0063499B">
            <w:pPr>
              <w:suppressLineNumbers/>
              <w:suppressAutoHyphens/>
              <w:spacing w:line="240" w:lineRule="auto"/>
              <w:ind w:left="0"/>
              <w:jc w:val="left"/>
              <w:rPr>
                <w:rFonts w:ascii="Open Sans" w:eastAsia="Calibri" w:hAnsi="Open Sans" w:cs="Open Sans"/>
                <w:b/>
                <w:lang w:val="en-GB"/>
              </w:rPr>
            </w:pPr>
            <w:r w:rsidRPr="00BD6F70">
              <w:rPr>
                <w:rFonts w:ascii="Open Sans" w:eastAsia="Calibri" w:hAnsi="Open Sans" w:cs="Open Sans"/>
                <w:b/>
                <w:lang w:val="en-GB"/>
              </w:rPr>
              <w:t>National/ transregional subsidies</w:t>
            </w:r>
          </w:p>
        </w:tc>
        <w:tc>
          <w:tcPr>
            <w:tcW w:w="500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6BA1FB2E" w14:textId="77777777" w:rsidR="0013306A" w:rsidRPr="00BD6F70" w:rsidRDefault="0013306A" w:rsidP="0063499B">
            <w:pPr>
              <w:suppressLineNumbers/>
              <w:suppressAutoHyphens/>
              <w:spacing w:line="240" w:lineRule="auto"/>
              <w:ind w:left="0"/>
              <w:jc w:val="left"/>
              <w:rPr>
                <w:rFonts w:ascii="Open Sans" w:eastAsia="Calibri" w:hAnsi="Open Sans" w:cs="Open Sans"/>
                <w:i/>
                <w:sz w:val="22"/>
                <w:szCs w:val="22"/>
                <w:lang w:val="en-GB"/>
              </w:rPr>
            </w:pPr>
            <w:r w:rsidRPr="00BD6F70">
              <w:rPr>
                <w:rFonts w:ascii="Open Sans" w:eastAsia="Calibri" w:hAnsi="Open Sans" w:cs="Open Sans"/>
                <w:i/>
                <w:sz w:val="22"/>
                <w:szCs w:val="22"/>
                <w:lang w:val="en-GB"/>
              </w:rPr>
              <w:t>The partner receives funding from supraregional fonts such as state funding, European Union funding, INTERREG, etc.</w:t>
            </w:r>
          </w:p>
        </w:tc>
      </w:tr>
      <w:tr w:rsidR="0013306A" w:rsidRPr="00BD6F70" w14:paraId="5AFEA98A" w14:textId="77777777" w:rsidTr="0063499B">
        <w:trPr>
          <w:trHeight w:val="1"/>
        </w:trPr>
        <w:tc>
          <w:tcPr>
            <w:tcW w:w="1220" w:type="dxa"/>
            <w:tcBorders>
              <w:top w:val="single" w:sz="4" w:space="0" w:color="000000"/>
              <w:left w:val="single" w:sz="4" w:space="0" w:color="000000"/>
              <w:bottom w:val="single" w:sz="4" w:space="0" w:color="000000"/>
              <w:right w:val="single" w:sz="4" w:space="0" w:color="000000"/>
            </w:tcBorders>
          </w:tcPr>
          <w:p w14:paraId="42B34A46" w14:textId="77777777" w:rsidR="0013306A" w:rsidRPr="00BD6F70" w:rsidRDefault="0013306A" w:rsidP="0063499B">
            <w:pPr>
              <w:suppressLineNumbers/>
              <w:suppressAutoHyphens/>
              <w:spacing w:line="240" w:lineRule="auto"/>
              <w:ind w:left="0"/>
              <w:jc w:val="center"/>
              <w:rPr>
                <w:rFonts w:ascii="Open Sans" w:eastAsia="Calibri" w:hAnsi="Open Sans" w:cs="Open Sans"/>
                <w:b/>
                <w:lang w:val="en-GB"/>
              </w:rPr>
            </w:pPr>
            <w:r w:rsidRPr="00BD6F70">
              <w:rPr>
                <w:rFonts w:ascii="Open Sans" w:eastAsia="Calibri" w:hAnsi="Open Sans" w:cs="Open Sans"/>
                <w:b/>
                <w:lang w:val="en-GB"/>
              </w:rPr>
              <w:t>21</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733529E8" w14:textId="77777777" w:rsidR="0013306A" w:rsidRPr="00BD6F70" w:rsidRDefault="0013306A" w:rsidP="0063499B">
            <w:pPr>
              <w:suppressLineNumbers/>
              <w:suppressAutoHyphens/>
              <w:spacing w:line="240" w:lineRule="auto"/>
              <w:ind w:left="0"/>
              <w:jc w:val="left"/>
              <w:rPr>
                <w:rFonts w:ascii="Open Sans" w:eastAsia="Calibri" w:hAnsi="Open Sans" w:cs="Open Sans"/>
                <w:b/>
                <w:lang w:val="en-GB"/>
              </w:rPr>
            </w:pPr>
            <w:r w:rsidRPr="00BD6F70">
              <w:rPr>
                <w:rFonts w:ascii="Open Sans" w:eastAsia="Calibri" w:hAnsi="Open Sans" w:cs="Open Sans"/>
                <w:b/>
                <w:lang w:val="en-GB"/>
              </w:rPr>
              <w:t>On-site Collection</w:t>
            </w:r>
          </w:p>
        </w:tc>
        <w:tc>
          <w:tcPr>
            <w:tcW w:w="500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59959840" w14:textId="702B76F9" w:rsidR="0013306A" w:rsidRPr="00BD6F70" w:rsidRDefault="0013306A" w:rsidP="0063499B">
            <w:pPr>
              <w:suppressLineNumbers/>
              <w:suppressAutoHyphens/>
              <w:spacing w:line="240" w:lineRule="auto"/>
              <w:ind w:left="0"/>
              <w:jc w:val="left"/>
              <w:rPr>
                <w:rFonts w:ascii="Open Sans" w:eastAsia="Calibri" w:hAnsi="Open Sans" w:cs="Open Sans"/>
                <w:i/>
                <w:sz w:val="22"/>
                <w:szCs w:val="22"/>
                <w:lang w:val="en-GB"/>
              </w:rPr>
            </w:pPr>
            <w:r w:rsidRPr="00BD6F70">
              <w:rPr>
                <w:rFonts w:ascii="Open Sans" w:eastAsia="Calibri" w:hAnsi="Open Sans" w:cs="Open Sans"/>
                <w:i/>
                <w:sz w:val="22"/>
                <w:szCs w:val="22"/>
                <w:lang w:val="en-GB"/>
              </w:rPr>
              <w:t xml:space="preserve">The Partner collects used goods such as domestic appliances, furniture for reuse and sale at </w:t>
            </w:r>
            <w:r w:rsidR="00BD6F70" w:rsidRPr="00BD6F70">
              <w:rPr>
                <w:rFonts w:ascii="Open Sans" w:eastAsia="Calibri" w:hAnsi="Open Sans" w:cs="Open Sans"/>
                <w:i/>
                <w:sz w:val="22"/>
                <w:szCs w:val="22"/>
                <w:lang w:val="en-GB"/>
              </w:rPr>
              <w:t>its</w:t>
            </w:r>
            <w:r w:rsidRPr="00BD6F70">
              <w:rPr>
                <w:rFonts w:ascii="Open Sans" w:eastAsia="Calibri" w:hAnsi="Open Sans" w:cs="Open Sans"/>
                <w:i/>
                <w:sz w:val="22"/>
                <w:szCs w:val="22"/>
                <w:lang w:val="en-GB"/>
              </w:rPr>
              <w:t xml:space="preserve"> premises / SRP</w:t>
            </w:r>
          </w:p>
        </w:tc>
      </w:tr>
      <w:tr w:rsidR="0013306A" w:rsidRPr="00BD6F70" w14:paraId="5E6C87A2" w14:textId="77777777" w:rsidTr="0063499B">
        <w:trPr>
          <w:trHeight w:val="1"/>
        </w:trPr>
        <w:tc>
          <w:tcPr>
            <w:tcW w:w="1220" w:type="dxa"/>
            <w:tcBorders>
              <w:top w:val="single" w:sz="4" w:space="0" w:color="000000"/>
              <w:left w:val="single" w:sz="4" w:space="0" w:color="000000"/>
              <w:bottom w:val="single" w:sz="4" w:space="0" w:color="000000"/>
              <w:right w:val="single" w:sz="4" w:space="0" w:color="000000"/>
            </w:tcBorders>
          </w:tcPr>
          <w:p w14:paraId="76BAE840" w14:textId="77777777" w:rsidR="0013306A" w:rsidRPr="00BD6F70" w:rsidRDefault="0013306A" w:rsidP="0063499B">
            <w:pPr>
              <w:suppressLineNumbers/>
              <w:suppressAutoHyphens/>
              <w:spacing w:line="240" w:lineRule="auto"/>
              <w:ind w:left="0"/>
              <w:jc w:val="center"/>
              <w:rPr>
                <w:rFonts w:ascii="Open Sans" w:eastAsia="Calibri" w:hAnsi="Open Sans" w:cs="Open Sans"/>
                <w:b/>
                <w:lang w:val="en-GB"/>
              </w:rPr>
            </w:pPr>
            <w:r w:rsidRPr="00BD6F70">
              <w:rPr>
                <w:rFonts w:ascii="Open Sans" w:eastAsia="Calibri" w:hAnsi="Open Sans" w:cs="Open Sans"/>
                <w:b/>
                <w:lang w:val="en-GB"/>
              </w:rPr>
              <w:t>22</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7B6CC646" w14:textId="0F0BA7F0" w:rsidR="0013306A" w:rsidRPr="00BD6F70" w:rsidRDefault="0013306A" w:rsidP="0063499B">
            <w:pPr>
              <w:suppressLineNumbers/>
              <w:suppressAutoHyphens/>
              <w:spacing w:line="240" w:lineRule="auto"/>
              <w:ind w:left="0"/>
              <w:jc w:val="left"/>
              <w:rPr>
                <w:rFonts w:ascii="Open Sans" w:eastAsia="Calibri" w:hAnsi="Open Sans" w:cs="Open Sans"/>
                <w:b/>
                <w:sz w:val="22"/>
                <w:szCs w:val="22"/>
                <w:lang w:val="en-GB"/>
              </w:rPr>
            </w:pPr>
            <w:r w:rsidRPr="00BD6F70">
              <w:rPr>
                <w:rFonts w:ascii="Open Sans" w:eastAsia="Calibri" w:hAnsi="Open Sans" w:cs="Open Sans"/>
                <w:b/>
                <w:lang w:val="en-GB"/>
              </w:rPr>
              <w:t xml:space="preserve">Operation </w:t>
            </w:r>
            <w:r w:rsidR="00BD6F70" w:rsidRPr="00BD6F70">
              <w:rPr>
                <w:rFonts w:ascii="Open Sans" w:eastAsia="Calibri" w:hAnsi="Open Sans" w:cs="Open Sans"/>
                <w:b/>
                <w:lang w:val="en-GB"/>
              </w:rPr>
              <w:t>of the</w:t>
            </w:r>
            <w:r w:rsidRPr="00BD6F70">
              <w:rPr>
                <w:rFonts w:ascii="Open Sans" w:eastAsia="Calibri" w:hAnsi="Open Sans" w:cs="Open Sans"/>
                <w:b/>
                <w:lang w:val="en-GB"/>
              </w:rPr>
              <w:t xml:space="preserve"> SRP</w:t>
            </w:r>
          </w:p>
        </w:tc>
        <w:tc>
          <w:tcPr>
            <w:tcW w:w="500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16FF6258" w14:textId="098A4AA9" w:rsidR="0013306A" w:rsidRPr="00BD6F70" w:rsidRDefault="0013306A" w:rsidP="0063499B">
            <w:pPr>
              <w:suppressLineNumbers/>
              <w:suppressAutoHyphens/>
              <w:spacing w:line="240" w:lineRule="auto"/>
              <w:ind w:left="0"/>
              <w:jc w:val="left"/>
              <w:rPr>
                <w:rFonts w:ascii="Open Sans" w:eastAsia="Calibri" w:hAnsi="Open Sans" w:cs="Open Sans"/>
                <w:i/>
                <w:sz w:val="22"/>
                <w:szCs w:val="22"/>
                <w:lang w:val="en-GB"/>
              </w:rPr>
            </w:pPr>
            <w:r w:rsidRPr="00BD6F70">
              <w:rPr>
                <w:rFonts w:ascii="Open Sans" w:eastAsia="Calibri" w:hAnsi="Open Sans" w:cs="Open Sans"/>
                <w:i/>
                <w:sz w:val="22"/>
                <w:szCs w:val="22"/>
                <w:lang w:val="en-GB"/>
              </w:rPr>
              <w:t xml:space="preserve">the contribution of the partner in the cooperation is the operation of the SRP which for the </w:t>
            </w:r>
            <w:r w:rsidR="00BD6F70" w:rsidRPr="00BD6F70">
              <w:rPr>
                <w:rFonts w:ascii="Open Sans" w:eastAsia="Calibri" w:hAnsi="Open Sans" w:cs="Open Sans"/>
                <w:i/>
                <w:sz w:val="22"/>
                <w:szCs w:val="22"/>
                <w:lang w:val="en-GB"/>
              </w:rPr>
              <w:t>cooperation</w:t>
            </w:r>
            <w:r w:rsidRPr="00BD6F70">
              <w:rPr>
                <w:rFonts w:ascii="Open Sans" w:eastAsia="Calibri" w:hAnsi="Open Sans" w:cs="Open Sans"/>
                <w:i/>
                <w:sz w:val="22"/>
                <w:szCs w:val="22"/>
                <w:lang w:val="en-GB"/>
              </w:rPr>
              <w:t xml:space="preserve"> or other partners can also be a synergy</w:t>
            </w:r>
          </w:p>
        </w:tc>
      </w:tr>
    </w:tbl>
    <w:p w14:paraId="64784872" w14:textId="6C902293" w:rsidR="00EA2401" w:rsidRPr="00BD6F70" w:rsidRDefault="00EA2401" w:rsidP="00EA2401">
      <w:pPr>
        <w:pStyle w:val="CE-StandardText"/>
      </w:pPr>
    </w:p>
    <w:p w14:paraId="777D4BC8" w14:textId="77777777" w:rsidR="00EE0007" w:rsidRPr="00BD6F70" w:rsidRDefault="00EE0007">
      <w:pPr>
        <w:spacing w:before="0" w:line="240" w:lineRule="auto"/>
        <w:ind w:left="0" w:right="0"/>
        <w:jc w:val="left"/>
        <w:rPr>
          <w:rFonts w:ascii="TrebuchetMS-Bold" w:hAnsi="TrebuchetMS-Bold"/>
          <w:b/>
          <w:bCs/>
          <w:color w:val="7E93A5"/>
          <w:sz w:val="32"/>
          <w:szCs w:val="32"/>
          <w:lang w:val="en-GB"/>
        </w:rPr>
      </w:pPr>
    </w:p>
    <w:tbl>
      <w:tblPr>
        <w:tblW w:w="0" w:type="auto"/>
        <w:tblInd w:w="55" w:type="dxa"/>
        <w:tblCellMar>
          <w:left w:w="10" w:type="dxa"/>
          <w:right w:w="10" w:type="dxa"/>
        </w:tblCellMar>
        <w:tblLook w:val="0000" w:firstRow="0" w:lastRow="0" w:firstColumn="0" w:lastColumn="0" w:noHBand="0" w:noVBand="0"/>
      </w:tblPr>
      <w:tblGrid>
        <w:gridCol w:w="1220"/>
        <w:gridCol w:w="2793"/>
        <w:gridCol w:w="5002"/>
      </w:tblGrid>
      <w:tr w:rsidR="0013306A" w:rsidRPr="00BD6F70" w14:paraId="6AAC5707" w14:textId="77777777" w:rsidTr="0063499B">
        <w:trPr>
          <w:trHeight w:val="1"/>
        </w:trPr>
        <w:tc>
          <w:tcPr>
            <w:tcW w:w="1220" w:type="dxa"/>
            <w:tcBorders>
              <w:top w:val="single" w:sz="4" w:space="0" w:color="000000"/>
              <w:left w:val="single" w:sz="4" w:space="0" w:color="000000"/>
              <w:bottom w:val="single" w:sz="4" w:space="0" w:color="000000"/>
              <w:right w:val="single" w:sz="4" w:space="0" w:color="000000"/>
            </w:tcBorders>
          </w:tcPr>
          <w:p w14:paraId="1E26C83F" w14:textId="77777777" w:rsidR="0013306A" w:rsidRPr="00BD6F70" w:rsidRDefault="0013306A" w:rsidP="0063499B">
            <w:pPr>
              <w:suppressLineNumbers/>
              <w:suppressAutoHyphens/>
              <w:spacing w:line="240" w:lineRule="auto"/>
              <w:ind w:left="0"/>
              <w:jc w:val="center"/>
              <w:rPr>
                <w:rFonts w:ascii="Open Sans" w:eastAsia="Calibri" w:hAnsi="Open Sans" w:cs="Open Sans"/>
                <w:b/>
                <w:lang w:val="en-GB"/>
              </w:rPr>
            </w:pPr>
            <w:r w:rsidRPr="00BD6F70">
              <w:rPr>
                <w:rFonts w:ascii="Open Sans" w:eastAsia="Calibri" w:hAnsi="Open Sans" w:cs="Open Sans"/>
                <w:b/>
                <w:lang w:val="en-GB"/>
              </w:rPr>
              <w:lastRenderedPageBreak/>
              <w:t>23</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50DCE4F0" w14:textId="77777777" w:rsidR="0013306A" w:rsidRPr="00BD6F70" w:rsidRDefault="0013306A" w:rsidP="0063499B">
            <w:pPr>
              <w:suppressLineNumbers/>
              <w:suppressAutoHyphens/>
              <w:spacing w:line="240" w:lineRule="auto"/>
              <w:ind w:left="0"/>
              <w:jc w:val="left"/>
              <w:rPr>
                <w:rFonts w:ascii="Open Sans" w:eastAsia="Calibri" w:hAnsi="Open Sans" w:cs="Open Sans"/>
                <w:b/>
                <w:lang w:val="en-GB"/>
              </w:rPr>
            </w:pPr>
            <w:r w:rsidRPr="00BD6F70">
              <w:rPr>
                <w:rFonts w:ascii="Open Sans" w:eastAsia="Calibri" w:hAnsi="Open Sans" w:cs="Open Sans"/>
                <w:b/>
                <w:lang w:val="en-GB"/>
              </w:rPr>
              <w:t>Pick-up</w:t>
            </w:r>
          </w:p>
        </w:tc>
        <w:tc>
          <w:tcPr>
            <w:tcW w:w="500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4547B30A" w14:textId="77777777" w:rsidR="0013306A" w:rsidRPr="00BD6F70" w:rsidRDefault="0013306A" w:rsidP="0063499B">
            <w:pPr>
              <w:suppressLineNumbers/>
              <w:suppressAutoHyphens/>
              <w:spacing w:line="240" w:lineRule="auto"/>
              <w:ind w:left="0"/>
              <w:jc w:val="left"/>
              <w:rPr>
                <w:rFonts w:ascii="Open Sans" w:eastAsia="Calibri" w:hAnsi="Open Sans" w:cs="Open Sans"/>
                <w:i/>
                <w:sz w:val="22"/>
                <w:szCs w:val="22"/>
                <w:lang w:val="en-GB"/>
              </w:rPr>
            </w:pPr>
            <w:r w:rsidRPr="00BD6F70">
              <w:rPr>
                <w:rFonts w:ascii="Open Sans" w:eastAsia="Calibri" w:hAnsi="Open Sans" w:cs="Open Sans"/>
                <w:i/>
                <w:sz w:val="22"/>
                <w:szCs w:val="22"/>
                <w:lang w:val="en-GB"/>
              </w:rPr>
              <w:t>The partner offers pick-up service for used goods from households / companies</w:t>
            </w:r>
          </w:p>
        </w:tc>
      </w:tr>
      <w:tr w:rsidR="0013306A" w:rsidRPr="00BD6F70" w14:paraId="72589FEF" w14:textId="77777777" w:rsidTr="0063499B">
        <w:trPr>
          <w:trHeight w:val="1"/>
        </w:trPr>
        <w:tc>
          <w:tcPr>
            <w:tcW w:w="1220" w:type="dxa"/>
            <w:tcBorders>
              <w:top w:val="single" w:sz="4" w:space="0" w:color="000000"/>
              <w:left w:val="single" w:sz="4" w:space="0" w:color="000000"/>
              <w:bottom w:val="single" w:sz="4" w:space="0" w:color="000000"/>
              <w:right w:val="single" w:sz="4" w:space="0" w:color="000000"/>
            </w:tcBorders>
          </w:tcPr>
          <w:p w14:paraId="7093A3EC" w14:textId="77777777" w:rsidR="0013306A" w:rsidRPr="00BD6F70" w:rsidRDefault="0013306A" w:rsidP="0063499B">
            <w:pPr>
              <w:suppressLineNumbers/>
              <w:suppressAutoHyphens/>
              <w:spacing w:line="240" w:lineRule="auto"/>
              <w:ind w:left="0"/>
              <w:jc w:val="center"/>
              <w:rPr>
                <w:rFonts w:ascii="Open Sans" w:eastAsia="Calibri" w:hAnsi="Open Sans" w:cs="Open Sans"/>
                <w:b/>
                <w:lang w:val="en-GB"/>
              </w:rPr>
            </w:pPr>
            <w:r w:rsidRPr="00BD6F70">
              <w:rPr>
                <w:rFonts w:ascii="Open Sans" w:eastAsia="Calibri" w:hAnsi="Open Sans" w:cs="Open Sans"/>
                <w:b/>
                <w:lang w:val="en-GB"/>
              </w:rPr>
              <w:t>24</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6B0482A7" w14:textId="77777777" w:rsidR="0013306A" w:rsidRPr="00BD6F70" w:rsidRDefault="0013306A" w:rsidP="0063499B">
            <w:pPr>
              <w:suppressLineNumbers/>
              <w:suppressAutoHyphens/>
              <w:spacing w:line="240" w:lineRule="auto"/>
              <w:ind w:left="0"/>
              <w:jc w:val="left"/>
              <w:rPr>
                <w:rFonts w:ascii="Open Sans" w:eastAsia="Calibri" w:hAnsi="Open Sans" w:cs="Open Sans"/>
                <w:b/>
                <w:lang w:val="en-GB"/>
              </w:rPr>
            </w:pPr>
            <w:r w:rsidRPr="00BD6F70">
              <w:rPr>
                <w:rFonts w:ascii="Open Sans" w:eastAsia="Calibri" w:hAnsi="Open Sans" w:cs="Open Sans"/>
                <w:b/>
                <w:lang w:val="en-GB"/>
              </w:rPr>
              <w:t>Regional / Municipal Funding</w:t>
            </w:r>
          </w:p>
        </w:tc>
        <w:tc>
          <w:tcPr>
            <w:tcW w:w="500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27152C7E" w14:textId="77777777" w:rsidR="0013306A" w:rsidRPr="00BD6F70" w:rsidRDefault="0013306A" w:rsidP="0063499B">
            <w:pPr>
              <w:suppressLineNumbers/>
              <w:suppressAutoHyphens/>
              <w:spacing w:line="240" w:lineRule="auto"/>
              <w:ind w:left="0"/>
              <w:jc w:val="left"/>
              <w:rPr>
                <w:rFonts w:ascii="Open Sans" w:eastAsia="Calibri" w:hAnsi="Open Sans" w:cs="Open Sans"/>
                <w:i/>
                <w:sz w:val="22"/>
                <w:szCs w:val="22"/>
                <w:lang w:val="en-GB"/>
              </w:rPr>
            </w:pPr>
            <w:r w:rsidRPr="00BD6F70">
              <w:rPr>
                <w:rFonts w:ascii="Open Sans" w:eastAsia="Calibri" w:hAnsi="Open Sans" w:cs="Open Sans"/>
                <w:i/>
                <w:sz w:val="22"/>
                <w:szCs w:val="22"/>
                <w:lang w:val="en-GB"/>
              </w:rPr>
              <w:t>The partner receives funding from regional donors such as cities, municipalities, district.</w:t>
            </w:r>
          </w:p>
        </w:tc>
      </w:tr>
      <w:tr w:rsidR="0013306A" w:rsidRPr="00BD6F70" w14:paraId="54C55C0D" w14:textId="77777777" w:rsidTr="0063499B">
        <w:trPr>
          <w:trHeight w:val="1"/>
        </w:trPr>
        <w:tc>
          <w:tcPr>
            <w:tcW w:w="1220" w:type="dxa"/>
            <w:tcBorders>
              <w:top w:val="single" w:sz="4" w:space="0" w:color="000000"/>
              <w:left w:val="single" w:sz="4" w:space="0" w:color="000000"/>
              <w:bottom w:val="single" w:sz="4" w:space="0" w:color="000000"/>
              <w:right w:val="single" w:sz="4" w:space="0" w:color="000000"/>
            </w:tcBorders>
          </w:tcPr>
          <w:p w14:paraId="4CFC7C93" w14:textId="77777777" w:rsidR="0013306A" w:rsidRPr="00BD6F70" w:rsidRDefault="0013306A" w:rsidP="0063499B">
            <w:pPr>
              <w:suppressLineNumbers/>
              <w:suppressAutoHyphens/>
              <w:spacing w:line="240" w:lineRule="auto"/>
              <w:ind w:left="0"/>
              <w:jc w:val="center"/>
              <w:rPr>
                <w:rFonts w:ascii="Open Sans" w:eastAsia="Calibri" w:hAnsi="Open Sans" w:cs="Open Sans"/>
                <w:b/>
                <w:lang w:val="en-GB"/>
              </w:rPr>
            </w:pPr>
            <w:r w:rsidRPr="00BD6F70">
              <w:rPr>
                <w:rFonts w:ascii="Open Sans" w:eastAsia="Calibri" w:hAnsi="Open Sans" w:cs="Open Sans"/>
                <w:b/>
                <w:lang w:val="en-GB"/>
              </w:rPr>
              <w:t>25</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0D43EAD9" w14:textId="77777777" w:rsidR="0013306A" w:rsidRPr="00BD6F70" w:rsidRDefault="0013306A" w:rsidP="0063499B">
            <w:pPr>
              <w:suppressLineNumbers/>
              <w:suppressAutoHyphens/>
              <w:spacing w:line="240" w:lineRule="auto"/>
              <w:ind w:left="0"/>
              <w:jc w:val="left"/>
              <w:rPr>
                <w:rFonts w:ascii="Open Sans" w:eastAsia="Calibri" w:hAnsi="Open Sans" w:cs="Open Sans"/>
                <w:b/>
                <w:lang w:val="en-GB"/>
              </w:rPr>
            </w:pPr>
            <w:r w:rsidRPr="00BD6F70">
              <w:rPr>
                <w:rFonts w:ascii="Open Sans" w:eastAsia="Calibri" w:hAnsi="Open Sans" w:cs="Open Sans"/>
                <w:b/>
                <w:lang w:val="en-GB"/>
              </w:rPr>
              <w:t>Repair</w:t>
            </w:r>
          </w:p>
        </w:tc>
        <w:tc>
          <w:tcPr>
            <w:tcW w:w="500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01953956" w14:textId="77777777" w:rsidR="0013306A" w:rsidRPr="00BD6F70" w:rsidRDefault="0013306A" w:rsidP="0063499B">
            <w:pPr>
              <w:suppressLineNumbers/>
              <w:suppressAutoHyphens/>
              <w:spacing w:line="240" w:lineRule="auto"/>
              <w:ind w:left="0"/>
              <w:jc w:val="left"/>
              <w:rPr>
                <w:rFonts w:ascii="Open Sans" w:eastAsia="Calibri" w:hAnsi="Open Sans" w:cs="Open Sans"/>
                <w:i/>
                <w:sz w:val="22"/>
                <w:szCs w:val="22"/>
                <w:lang w:val="en-GB"/>
              </w:rPr>
            </w:pPr>
            <w:r w:rsidRPr="00BD6F70">
              <w:rPr>
                <w:rFonts w:ascii="Open Sans" w:eastAsia="Calibri" w:hAnsi="Open Sans" w:cs="Open Sans"/>
                <w:i/>
                <w:sz w:val="22"/>
                <w:szCs w:val="22"/>
                <w:lang w:val="en-GB"/>
              </w:rPr>
              <w:t>The partner repairs equipment, prepares furniture and household goods for reuse and sale</w:t>
            </w:r>
          </w:p>
        </w:tc>
      </w:tr>
      <w:tr w:rsidR="0013306A" w:rsidRPr="00BD6F70" w14:paraId="56EAD7A1" w14:textId="77777777" w:rsidTr="0063499B">
        <w:trPr>
          <w:trHeight w:val="1"/>
        </w:trPr>
        <w:tc>
          <w:tcPr>
            <w:tcW w:w="1220" w:type="dxa"/>
            <w:tcBorders>
              <w:top w:val="single" w:sz="4" w:space="0" w:color="000000"/>
              <w:left w:val="single" w:sz="4" w:space="0" w:color="000000"/>
              <w:bottom w:val="single" w:sz="4" w:space="0" w:color="000000"/>
              <w:right w:val="single" w:sz="4" w:space="0" w:color="000000"/>
            </w:tcBorders>
          </w:tcPr>
          <w:p w14:paraId="32694753" w14:textId="77777777" w:rsidR="0013306A" w:rsidRPr="00BD6F70" w:rsidRDefault="0013306A" w:rsidP="0063499B">
            <w:pPr>
              <w:suppressLineNumbers/>
              <w:suppressAutoHyphens/>
              <w:spacing w:line="240" w:lineRule="auto"/>
              <w:ind w:left="0"/>
              <w:jc w:val="center"/>
              <w:rPr>
                <w:rFonts w:ascii="Open Sans" w:eastAsia="Calibri" w:hAnsi="Open Sans" w:cs="Open Sans"/>
                <w:b/>
                <w:lang w:val="en-GB"/>
              </w:rPr>
            </w:pPr>
            <w:r w:rsidRPr="00BD6F70">
              <w:rPr>
                <w:rFonts w:ascii="Open Sans" w:eastAsia="Calibri" w:hAnsi="Open Sans" w:cs="Open Sans"/>
                <w:b/>
                <w:lang w:val="en-GB"/>
              </w:rPr>
              <w:t>26</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0BE20FFA" w14:textId="77777777" w:rsidR="0013306A" w:rsidRPr="00BD6F70" w:rsidRDefault="0013306A" w:rsidP="0063499B">
            <w:pPr>
              <w:suppressLineNumbers/>
              <w:suppressAutoHyphens/>
              <w:spacing w:line="240" w:lineRule="auto"/>
              <w:ind w:left="0"/>
              <w:jc w:val="left"/>
              <w:rPr>
                <w:rFonts w:ascii="Open Sans" w:eastAsia="Calibri" w:hAnsi="Open Sans" w:cs="Open Sans"/>
                <w:b/>
                <w:lang w:val="en-GB"/>
              </w:rPr>
            </w:pPr>
            <w:r w:rsidRPr="00BD6F70">
              <w:rPr>
                <w:rFonts w:ascii="Open Sans" w:eastAsia="Calibri" w:hAnsi="Open Sans" w:cs="Open Sans"/>
                <w:b/>
                <w:lang w:val="en-GB"/>
              </w:rPr>
              <w:t>Sales Revenues</w:t>
            </w:r>
          </w:p>
        </w:tc>
        <w:tc>
          <w:tcPr>
            <w:tcW w:w="500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7A8B8E9B" w14:textId="77777777" w:rsidR="0013306A" w:rsidRPr="00BD6F70" w:rsidRDefault="0013306A" w:rsidP="0063499B">
            <w:pPr>
              <w:suppressLineNumbers/>
              <w:suppressAutoHyphens/>
              <w:spacing w:line="240" w:lineRule="auto"/>
              <w:ind w:left="0"/>
              <w:jc w:val="left"/>
              <w:rPr>
                <w:rFonts w:ascii="Open Sans" w:eastAsia="Calibri" w:hAnsi="Open Sans" w:cs="Open Sans"/>
                <w:i/>
                <w:sz w:val="22"/>
                <w:szCs w:val="22"/>
                <w:lang w:val="en-GB"/>
              </w:rPr>
            </w:pPr>
            <w:r w:rsidRPr="00BD6F70">
              <w:rPr>
                <w:rFonts w:ascii="Open Sans" w:eastAsia="Calibri" w:hAnsi="Open Sans" w:cs="Open Sans"/>
                <w:i/>
                <w:sz w:val="22"/>
                <w:szCs w:val="22"/>
                <w:lang w:val="en-GB"/>
              </w:rPr>
              <w:t>The Partner will bring revenues from the sale of used goods into the operation of the SRP.</w:t>
            </w:r>
          </w:p>
        </w:tc>
      </w:tr>
      <w:tr w:rsidR="0013306A" w:rsidRPr="00BD6F70" w14:paraId="2615CB2F" w14:textId="77777777" w:rsidTr="0063499B">
        <w:trPr>
          <w:trHeight w:val="1"/>
        </w:trPr>
        <w:tc>
          <w:tcPr>
            <w:tcW w:w="1220" w:type="dxa"/>
            <w:tcBorders>
              <w:top w:val="single" w:sz="4" w:space="0" w:color="000000"/>
              <w:left w:val="single" w:sz="4" w:space="0" w:color="000000"/>
              <w:bottom w:val="single" w:sz="4" w:space="0" w:color="000000"/>
              <w:right w:val="single" w:sz="4" w:space="0" w:color="000000"/>
            </w:tcBorders>
          </w:tcPr>
          <w:p w14:paraId="0A5F1721" w14:textId="77777777" w:rsidR="0013306A" w:rsidRPr="00BD6F70" w:rsidRDefault="0013306A" w:rsidP="0063499B">
            <w:pPr>
              <w:suppressLineNumbers/>
              <w:suppressAutoHyphens/>
              <w:spacing w:line="240" w:lineRule="auto"/>
              <w:ind w:left="0"/>
              <w:jc w:val="center"/>
              <w:rPr>
                <w:rFonts w:ascii="Open Sans" w:eastAsia="Calibri" w:hAnsi="Open Sans" w:cs="Open Sans"/>
                <w:b/>
                <w:lang w:val="en-GB"/>
              </w:rPr>
            </w:pPr>
            <w:r w:rsidRPr="00BD6F70">
              <w:rPr>
                <w:rFonts w:ascii="Open Sans" w:eastAsia="Calibri" w:hAnsi="Open Sans" w:cs="Open Sans"/>
                <w:b/>
                <w:lang w:val="en-GB"/>
              </w:rPr>
              <w:t>27</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7D070615" w14:textId="77777777" w:rsidR="0013306A" w:rsidRPr="00BD6F70" w:rsidRDefault="0013306A" w:rsidP="0063499B">
            <w:pPr>
              <w:suppressLineNumbers/>
              <w:suppressAutoHyphens/>
              <w:spacing w:line="240" w:lineRule="auto"/>
              <w:ind w:left="0"/>
              <w:jc w:val="left"/>
              <w:rPr>
                <w:rFonts w:ascii="Open Sans" w:eastAsia="Calibri" w:hAnsi="Open Sans" w:cs="Open Sans"/>
                <w:b/>
                <w:lang w:val="en-GB"/>
              </w:rPr>
            </w:pPr>
            <w:r w:rsidRPr="00BD6F70">
              <w:rPr>
                <w:rFonts w:ascii="Open Sans" w:eastAsia="Calibri" w:hAnsi="Open Sans" w:cs="Open Sans"/>
                <w:b/>
                <w:lang w:val="en-GB"/>
              </w:rPr>
              <w:t>Secondary collection points</w:t>
            </w:r>
          </w:p>
        </w:tc>
        <w:tc>
          <w:tcPr>
            <w:tcW w:w="500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11813D35" w14:textId="77777777" w:rsidR="0013306A" w:rsidRPr="00BD6F70" w:rsidRDefault="0013306A" w:rsidP="0063499B">
            <w:pPr>
              <w:suppressLineNumbers/>
              <w:suppressAutoHyphens/>
              <w:spacing w:line="240" w:lineRule="auto"/>
              <w:ind w:left="0"/>
              <w:jc w:val="left"/>
              <w:rPr>
                <w:rFonts w:ascii="Open Sans" w:eastAsia="Calibri" w:hAnsi="Open Sans" w:cs="Open Sans"/>
                <w:i/>
                <w:sz w:val="22"/>
                <w:szCs w:val="22"/>
                <w:lang w:val="en-GB"/>
              </w:rPr>
            </w:pPr>
            <w:r w:rsidRPr="00BD6F70">
              <w:rPr>
                <w:rFonts w:ascii="Open Sans" w:eastAsia="Calibri" w:hAnsi="Open Sans" w:cs="Open Sans"/>
                <w:i/>
                <w:sz w:val="22"/>
                <w:szCs w:val="22"/>
                <w:lang w:val="en-GB"/>
              </w:rPr>
              <w:t>The Partner promotes agreements with other actors acting as secondary collection points from where then goods go to central SRP</w:t>
            </w:r>
          </w:p>
        </w:tc>
      </w:tr>
      <w:tr w:rsidR="0013306A" w:rsidRPr="00BD6F70" w14:paraId="396AE6D2" w14:textId="77777777" w:rsidTr="0063499B">
        <w:trPr>
          <w:trHeight w:val="1"/>
        </w:trPr>
        <w:tc>
          <w:tcPr>
            <w:tcW w:w="1220" w:type="dxa"/>
            <w:tcBorders>
              <w:top w:val="single" w:sz="4" w:space="0" w:color="000000"/>
              <w:left w:val="single" w:sz="4" w:space="0" w:color="000000"/>
              <w:bottom w:val="single" w:sz="4" w:space="0" w:color="000000"/>
              <w:right w:val="single" w:sz="4" w:space="0" w:color="000000"/>
            </w:tcBorders>
          </w:tcPr>
          <w:p w14:paraId="2D209501" w14:textId="77777777" w:rsidR="0013306A" w:rsidRPr="00BD6F70" w:rsidRDefault="0013306A" w:rsidP="0063499B">
            <w:pPr>
              <w:suppressLineNumbers/>
              <w:suppressAutoHyphens/>
              <w:spacing w:line="240" w:lineRule="auto"/>
              <w:ind w:left="0"/>
              <w:jc w:val="center"/>
              <w:rPr>
                <w:rFonts w:ascii="Open Sans" w:eastAsia="Calibri" w:hAnsi="Open Sans" w:cs="Open Sans"/>
                <w:b/>
                <w:lang w:val="en-GB"/>
              </w:rPr>
            </w:pPr>
            <w:r w:rsidRPr="00BD6F70">
              <w:rPr>
                <w:rFonts w:ascii="Open Sans" w:eastAsia="Calibri" w:hAnsi="Open Sans" w:cs="Open Sans"/>
                <w:b/>
                <w:lang w:val="en-GB"/>
              </w:rPr>
              <w:t>28</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5601136A" w14:textId="77777777" w:rsidR="0013306A" w:rsidRPr="00BD6F70" w:rsidRDefault="0013306A" w:rsidP="0063499B">
            <w:pPr>
              <w:suppressLineNumbers/>
              <w:suppressAutoHyphens/>
              <w:spacing w:line="240" w:lineRule="auto"/>
              <w:ind w:left="0"/>
              <w:jc w:val="left"/>
              <w:rPr>
                <w:rFonts w:ascii="Open Sans" w:eastAsia="Calibri" w:hAnsi="Open Sans" w:cs="Open Sans"/>
                <w:b/>
                <w:lang w:val="en-GB"/>
              </w:rPr>
            </w:pPr>
            <w:r w:rsidRPr="00BD6F70">
              <w:rPr>
                <w:rFonts w:ascii="Open Sans" w:eastAsia="Calibri" w:hAnsi="Open Sans" w:cs="Open Sans"/>
                <w:b/>
                <w:lang w:val="en-GB"/>
              </w:rPr>
              <w:t>Sorting</w:t>
            </w:r>
          </w:p>
        </w:tc>
        <w:tc>
          <w:tcPr>
            <w:tcW w:w="500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0252B15D" w14:textId="6B2FE183" w:rsidR="0013306A" w:rsidRPr="00BD6F70" w:rsidRDefault="0013306A" w:rsidP="0063499B">
            <w:pPr>
              <w:suppressLineNumbers/>
              <w:suppressAutoHyphens/>
              <w:spacing w:line="240" w:lineRule="auto"/>
              <w:ind w:left="0"/>
              <w:jc w:val="left"/>
              <w:rPr>
                <w:rFonts w:ascii="Open Sans" w:eastAsia="Calibri" w:hAnsi="Open Sans" w:cs="Open Sans"/>
                <w:i/>
                <w:sz w:val="22"/>
                <w:szCs w:val="22"/>
                <w:lang w:val="en-GB"/>
              </w:rPr>
            </w:pPr>
            <w:r w:rsidRPr="00BD6F70">
              <w:rPr>
                <w:rFonts w:ascii="Open Sans" w:eastAsia="Calibri" w:hAnsi="Open Sans" w:cs="Open Sans"/>
                <w:i/>
                <w:sz w:val="22"/>
                <w:szCs w:val="22"/>
                <w:lang w:val="en-GB"/>
              </w:rPr>
              <w:t xml:space="preserve">The partner sorts the objects and materials collected e.g. textiles, household goods, pre-sorting of waste </w:t>
            </w:r>
            <w:r w:rsidR="00BD6F70" w:rsidRPr="00BD6F70">
              <w:rPr>
                <w:rFonts w:ascii="Open Sans" w:eastAsia="Calibri" w:hAnsi="Open Sans" w:cs="Open Sans"/>
                <w:i/>
                <w:sz w:val="22"/>
                <w:szCs w:val="22"/>
                <w:lang w:val="en-GB"/>
              </w:rPr>
              <w:t>electrical</w:t>
            </w:r>
            <w:r w:rsidRPr="00BD6F70">
              <w:rPr>
                <w:rFonts w:ascii="Open Sans" w:eastAsia="Calibri" w:hAnsi="Open Sans" w:cs="Open Sans"/>
                <w:i/>
                <w:sz w:val="22"/>
                <w:szCs w:val="22"/>
                <w:lang w:val="en-GB"/>
              </w:rPr>
              <w:t>.</w:t>
            </w:r>
          </w:p>
        </w:tc>
      </w:tr>
      <w:tr w:rsidR="0013306A" w:rsidRPr="00BD6F70" w14:paraId="74746656" w14:textId="77777777" w:rsidTr="0063499B">
        <w:trPr>
          <w:trHeight w:val="1"/>
        </w:trPr>
        <w:tc>
          <w:tcPr>
            <w:tcW w:w="1220" w:type="dxa"/>
            <w:tcBorders>
              <w:top w:val="single" w:sz="4" w:space="0" w:color="000000"/>
              <w:left w:val="single" w:sz="4" w:space="0" w:color="000000"/>
              <w:bottom w:val="single" w:sz="4" w:space="0" w:color="000000"/>
              <w:right w:val="single" w:sz="4" w:space="0" w:color="000000"/>
            </w:tcBorders>
          </w:tcPr>
          <w:p w14:paraId="5525DC4F" w14:textId="77777777" w:rsidR="0013306A" w:rsidRPr="00BD6F70" w:rsidRDefault="0013306A" w:rsidP="0063499B">
            <w:pPr>
              <w:suppressLineNumbers/>
              <w:suppressAutoHyphens/>
              <w:spacing w:line="240" w:lineRule="auto"/>
              <w:ind w:left="0"/>
              <w:jc w:val="center"/>
              <w:rPr>
                <w:rFonts w:ascii="Open Sans" w:eastAsia="Calibri" w:hAnsi="Open Sans" w:cs="Open Sans"/>
                <w:b/>
                <w:lang w:val="en-GB"/>
              </w:rPr>
            </w:pPr>
            <w:r w:rsidRPr="00BD6F70">
              <w:rPr>
                <w:rFonts w:ascii="Open Sans" w:eastAsia="Calibri" w:hAnsi="Open Sans" w:cs="Open Sans"/>
                <w:b/>
                <w:lang w:val="en-GB"/>
              </w:rPr>
              <w:t>29</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2881A143" w14:textId="77777777" w:rsidR="0013306A" w:rsidRPr="00BD6F70" w:rsidRDefault="0013306A" w:rsidP="0063499B">
            <w:pPr>
              <w:suppressLineNumbers/>
              <w:suppressAutoHyphens/>
              <w:spacing w:line="240" w:lineRule="auto"/>
              <w:ind w:left="0"/>
              <w:jc w:val="left"/>
              <w:rPr>
                <w:rFonts w:ascii="Open Sans" w:eastAsia="Calibri" w:hAnsi="Open Sans" w:cs="Open Sans"/>
                <w:b/>
                <w:lang w:val="en-GB"/>
              </w:rPr>
            </w:pPr>
            <w:r w:rsidRPr="00BD6F70">
              <w:rPr>
                <w:rFonts w:ascii="Open Sans" w:eastAsia="Calibri" w:hAnsi="Open Sans" w:cs="Open Sans"/>
                <w:b/>
                <w:lang w:val="en-GB"/>
              </w:rPr>
              <w:t>Staff recruitment</w:t>
            </w:r>
          </w:p>
        </w:tc>
        <w:tc>
          <w:tcPr>
            <w:tcW w:w="500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101443A9" w14:textId="77777777" w:rsidR="0013306A" w:rsidRPr="00BD6F70" w:rsidRDefault="0013306A" w:rsidP="0063499B">
            <w:pPr>
              <w:suppressLineNumbers/>
              <w:suppressAutoHyphens/>
              <w:spacing w:line="240" w:lineRule="auto"/>
              <w:ind w:left="0"/>
              <w:jc w:val="left"/>
              <w:rPr>
                <w:rFonts w:ascii="Open Sans" w:eastAsia="Calibri" w:hAnsi="Open Sans" w:cs="Open Sans"/>
                <w:i/>
                <w:sz w:val="22"/>
                <w:szCs w:val="22"/>
                <w:lang w:val="en-GB"/>
              </w:rPr>
            </w:pPr>
            <w:r w:rsidRPr="00BD6F70">
              <w:rPr>
                <w:rFonts w:ascii="Open Sans" w:eastAsia="Calibri" w:hAnsi="Open Sans" w:cs="Open Sans"/>
                <w:i/>
                <w:sz w:val="22"/>
                <w:szCs w:val="22"/>
                <w:lang w:val="en-GB"/>
              </w:rPr>
              <w:t>The partner is able to connect the SRP with employees from disadvantaged groups, such as long-term unemployed.</w:t>
            </w:r>
          </w:p>
        </w:tc>
      </w:tr>
      <w:tr w:rsidR="0013306A" w:rsidRPr="00BD6F70" w14:paraId="73BF2557" w14:textId="77777777" w:rsidTr="0063499B">
        <w:trPr>
          <w:trHeight w:val="1"/>
        </w:trPr>
        <w:tc>
          <w:tcPr>
            <w:tcW w:w="1220" w:type="dxa"/>
            <w:tcBorders>
              <w:top w:val="single" w:sz="4" w:space="0" w:color="000000"/>
              <w:left w:val="single" w:sz="4" w:space="0" w:color="000000"/>
              <w:bottom w:val="single" w:sz="4" w:space="0" w:color="000000"/>
              <w:right w:val="single" w:sz="4" w:space="0" w:color="000000"/>
            </w:tcBorders>
          </w:tcPr>
          <w:p w14:paraId="3086D712" w14:textId="77777777" w:rsidR="0013306A" w:rsidRPr="00BD6F70" w:rsidRDefault="0013306A" w:rsidP="0063499B">
            <w:pPr>
              <w:suppressLineNumbers/>
              <w:suppressAutoHyphens/>
              <w:spacing w:line="240" w:lineRule="auto"/>
              <w:ind w:left="0"/>
              <w:jc w:val="center"/>
              <w:rPr>
                <w:rFonts w:ascii="Open Sans" w:eastAsia="Calibri" w:hAnsi="Open Sans" w:cs="Open Sans"/>
                <w:b/>
                <w:lang w:val="en-GB"/>
              </w:rPr>
            </w:pPr>
            <w:r w:rsidRPr="00BD6F70">
              <w:rPr>
                <w:rFonts w:ascii="Open Sans" w:eastAsia="Calibri" w:hAnsi="Open Sans" w:cs="Open Sans"/>
                <w:b/>
                <w:lang w:val="en-GB"/>
              </w:rPr>
              <w:t>30</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3FF5A1AF" w14:textId="77777777" w:rsidR="0013306A" w:rsidRPr="00BD6F70" w:rsidRDefault="0013306A" w:rsidP="0063499B">
            <w:pPr>
              <w:suppressLineNumbers/>
              <w:suppressAutoHyphens/>
              <w:spacing w:line="240" w:lineRule="auto"/>
              <w:ind w:left="0"/>
              <w:jc w:val="left"/>
              <w:rPr>
                <w:rFonts w:ascii="Open Sans" w:eastAsia="Calibri" w:hAnsi="Open Sans" w:cs="Open Sans"/>
                <w:b/>
                <w:lang w:val="en-GB"/>
              </w:rPr>
            </w:pPr>
            <w:r w:rsidRPr="00BD6F70">
              <w:rPr>
                <w:rFonts w:ascii="Open Sans" w:eastAsia="Calibri" w:hAnsi="Open Sans" w:cs="Open Sans"/>
                <w:b/>
                <w:lang w:val="en-GB"/>
              </w:rPr>
              <w:t>Storage</w:t>
            </w:r>
          </w:p>
        </w:tc>
        <w:tc>
          <w:tcPr>
            <w:tcW w:w="500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4D488FBD" w14:textId="77777777" w:rsidR="0013306A" w:rsidRPr="00BD6F70" w:rsidRDefault="0013306A" w:rsidP="0063499B">
            <w:pPr>
              <w:suppressLineNumbers/>
              <w:suppressAutoHyphens/>
              <w:spacing w:line="240" w:lineRule="auto"/>
              <w:ind w:left="0"/>
              <w:jc w:val="left"/>
              <w:rPr>
                <w:rFonts w:ascii="Open Sans" w:eastAsia="Calibri" w:hAnsi="Open Sans" w:cs="Open Sans"/>
                <w:i/>
                <w:sz w:val="22"/>
                <w:szCs w:val="22"/>
                <w:lang w:val="en-GB"/>
              </w:rPr>
            </w:pPr>
            <w:r w:rsidRPr="00BD6F70">
              <w:rPr>
                <w:rFonts w:ascii="Open Sans" w:eastAsia="Calibri" w:hAnsi="Open Sans" w:cs="Open Sans"/>
                <w:i/>
                <w:sz w:val="22"/>
                <w:szCs w:val="22"/>
                <w:lang w:val="en-GB"/>
              </w:rPr>
              <w:t>The partner provides storage spaces for e.g. seasonal stock or bulky items.</w:t>
            </w:r>
          </w:p>
        </w:tc>
      </w:tr>
      <w:tr w:rsidR="0013306A" w:rsidRPr="00BD6F70" w14:paraId="3A0B2521" w14:textId="77777777" w:rsidTr="0063499B">
        <w:trPr>
          <w:trHeight w:val="1"/>
        </w:trPr>
        <w:tc>
          <w:tcPr>
            <w:tcW w:w="1220" w:type="dxa"/>
            <w:tcBorders>
              <w:top w:val="single" w:sz="4" w:space="0" w:color="000000"/>
              <w:left w:val="single" w:sz="4" w:space="0" w:color="000000"/>
              <w:bottom w:val="single" w:sz="4" w:space="0" w:color="000000"/>
              <w:right w:val="single" w:sz="4" w:space="0" w:color="000000"/>
            </w:tcBorders>
          </w:tcPr>
          <w:p w14:paraId="07087917" w14:textId="77777777" w:rsidR="0013306A" w:rsidRPr="00BD6F70" w:rsidRDefault="0013306A" w:rsidP="0063499B">
            <w:pPr>
              <w:suppressLineNumbers/>
              <w:suppressAutoHyphens/>
              <w:spacing w:line="240" w:lineRule="auto"/>
              <w:ind w:left="0"/>
              <w:jc w:val="center"/>
              <w:rPr>
                <w:rFonts w:ascii="Open Sans" w:eastAsia="Calibri" w:hAnsi="Open Sans" w:cs="Open Sans"/>
                <w:b/>
                <w:lang w:val="en-GB"/>
              </w:rPr>
            </w:pPr>
            <w:r w:rsidRPr="00BD6F70">
              <w:rPr>
                <w:rFonts w:ascii="Open Sans" w:eastAsia="Calibri" w:hAnsi="Open Sans" w:cs="Open Sans"/>
                <w:b/>
                <w:lang w:val="en-GB"/>
              </w:rPr>
              <w:t>31</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6B1A0BD8" w14:textId="77777777" w:rsidR="0013306A" w:rsidRPr="00BD6F70" w:rsidRDefault="0013306A" w:rsidP="0063499B">
            <w:pPr>
              <w:suppressLineNumbers/>
              <w:suppressAutoHyphens/>
              <w:spacing w:line="240" w:lineRule="auto"/>
              <w:ind w:left="0"/>
              <w:jc w:val="left"/>
              <w:rPr>
                <w:rFonts w:ascii="Open Sans" w:eastAsia="Calibri" w:hAnsi="Open Sans" w:cs="Open Sans"/>
                <w:b/>
                <w:lang w:val="en-GB"/>
              </w:rPr>
            </w:pPr>
            <w:r w:rsidRPr="00BD6F70">
              <w:rPr>
                <w:rFonts w:ascii="Open Sans" w:eastAsia="Calibri" w:hAnsi="Open Sans" w:cs="Open Sans"/>
                <w:b/>
                <w:lang w:val="en-GB"/>
              </w:rPr>
              <w:t>Technical exam</w:t>
            </w:r>
          </w:p>
        </w:tc>
        <w:tc>
          <w:tcPr>
            <w:tcW w:w="500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614548EA" w14:textId="77777777" w:rsidR="0013306A" w:rsidRPr="00BD6F70" w:rsidRDefault="0013306A" w:rsidP="0063499B">
            <w:pPr>
              <w:suppressLineNumbers/>
              <w:suppressAutoHyphens/>
              <w:spacing w:line="240" w:lineRule="auto"/>
              <w:ind w:left="0"/>
              <w:jc w:val="left"/>
              <w:rPr>
                <w:rFonts w:ascii="Open Sans" w:eastAsia="Calibri" w:hAnsi="Open Sans" w:cs="Open Sans"/>
                <w:i/>
                <w:sz w:val="22"/>
                <w:szCs w:val="22"/>
                <w:lang w:val="en-GB"/>
              </w:rPr>
            </w:pPr>
            <w:r w:rsidRPr="00BD6F70">
              <w:rPr>
                <w:rFonts w:ascii="Open Sans" w:eastAsia="Calibri" w:hAnsi="Open Sans" w:cs="Open Sans"/>
                <w:i/>
                <w:sz w:val="22"/>
                <w:szCs w:val="22"/>
                <w:lang w:val="en-GB"/>
              </w:rPr>
              <w:t>The partner has the appropriate qualification and takes over the safety testing and certification of electronic devices.</w:t>
            </w:r>
          </w:p>
        </w:tc>
      </w:tr>
      <w:tr w:rsidR="0013306A" w:rsidRPr="00BD6F70" w14:paraId="68E146E4" w14:textId="77777777" w:rsidTr="0063499B">
        <w:trPr>
          <w:trHeight w:val="1"/>
        </w:trPr>
        <w:tc>
          <w:tcPr>
            <w:tcW w:w="1220" w:type="dxa"/>
            <w:tcBorders>
              <w:top w:val="single" w:sz="4" w:space="0" w:color="000000"/>
              <w:left w:val="single" w:sz="4" w:space="0" w:color="000000"/>
              <w:bottom w:val="single" w:sz="4" w:space="0" w:color="000000"/>
              <w:right w:val="single" w:sz="4" w:space="0" w:color="000000"/>
            </w:tcBorders>
          </w:tcPr>
          <w:p w14:paraId="589C40F2" w14:textId="77777777" w:rsidR="0013306A" w:rsidRPr="00BD6F70" w:rsidRDefault="0013306A" w:rsidP="0063499B">
            <w:pPr>
              <w:suppressLineNumbers/>
              <w:suppressAutoHyphens/>
              <w:spacing w:line="240" w:lineRule="auto"/>
              <w:ind w:left="0"/>
              <w:jc w:val="center"/>
              <w:rPr>
                <w:rFonts w:ascii="Open Sans" w:eastAsia="Calibri" w:hAnsi="Open Sans" w:cs="Open Sans"/>
                <w:b/>
                <w:lang w:val="en-GB"/>
              </w:rPr>
            </w:pPr>
            <w:r w:rsidRPr="00BD6F70">
              <w:rPr>
                <w:rFonts w:ascii="Open Sans" w:eastAsia="Calibri" w:hAnsi="Open Sans" w:cs="Open Sans"/>
                <w:b/>
                <w:lang w:val="en-GB"/>
              </w:rPr>
              <w:t>32</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7D747B92" w14:textId="77777777" w:rsidR="0013306A" w:rsidRPr="00BD6F70" w:rsidRDefault="0013306A" w:rsidP="0063499B">
            <w:pPr>
              <w:suppressLineNumbers/>
              <w:suppressAutoHyphens/>
              <w:spacing w:line="240" w:lineRule="auto"/>
              <w:ind w:left="0"/>
              <w:jc w:val="left"/>
              <w:rPr>
                <w:rFonts w:ascii="Open Sans" w:eastAsia="Calibri" w:hAnsi="Open Sans" w:cs="Open Sans"/>
                <w:b/>
                <w:lang w:val="en-GB"/>
              </w:rPr>
            </w:pPr>
            <w:r w:rsidRPr="00BD6F70">
              <w:rPr>
                <w:rFonts w:ascii="Open Sans" w:eastAsia="Calibri" w:hAnsi="Open Sans" w:cs="Open Sans"/>
                <w:b/>
                <w:lang w:val="en-GB"/>
              </w:rPr>
              <w:t>Training</w:t>
            </w:r>
          </w:p>
        </w:tc>
        <w:tc>
          <w:tcPr>
            <w:tcW w:w="500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78B5934F" w14:textId="77777777" w:rsidR="0013306A" w:rsidRPr="00BD6F70" w:rsidRDefault="0013306A" w:rsidP="0063499B">
            <w:pPr>
              <w:suppressLineNumbers/>
              <w:suppressAutoHyphens/>
              <w:spacing w:line="240" w:lineRule="auto"/>
              <w:ind w:left="0"/>
              <w:jc w:val="left"/>
              <w:rPr>
                <w:rFonts w:ascii="Open Sans" w:eastAsia="Calibri" w:hAnsi="Open Sans" w:cs="Open Sans"/>
                <w:i/>
                <w:sz w:val="22"/>
                <w:szCs w:val="22"/>
                <w:lang w:val="en-GB"/>
              </w:rPr>
            </w:pPr>
            <w:r w:rsidRPr="00BD6F70">
              <w:rPr>
                <w:rFonts w:ascii="Open Sans" w:eastAsia="Calibri" w:hAnsi="Open Sans" w:cs="Open Sans"/>
                <w:i/>
                <w:sz w:val="22"/>
                <w:szCs w:val="22"/>
                <w:lang w:val="en-GB"/>
              </w:rPr>
              <w:t>The partner has the appropriate qualifications and takes over training courses for SRP management, employees or other cooperation partners.</w:t>
            </w:r>
          </w:p>
        </w:tc>
      </w:tr>
      <w:tr w:rsidR="0013306A" w:rsidRPr="00BD6F70" w14:paraId="57310DC5" w14:textId="77777777" w:rsidTr="0063499B">
        <w:trPr>
          <w:trHeight w:val="1"/>
        </w:trPr>
        <w:tc>
          <w:tcPr>
            <w:tcW w:w="1220" w:type="dxa"/>
            <w:tcBorders>
              <w:top w:val="single" w:sz="4" w:space="0" w:color="000000"/>
              <w:left w:val="single" w:sz="4" w:space="0" w:color="000000"/>
              <w:bottom w:val="single" w:sz="4" w:space="0" w:color="000000"/>
              <w:right w:val="single" w:sz="4" w:space="0" w:color="000000"/>
            </w:tcBorders>
          </w:tcPr>
          <w:p w14:paraId="25698926" w14:textId="77777777" w:rsidR="0013306A" w:rsidRPr="00BD6F70" w:rsidRDefault="0013306A" w:rsidP="0063499B">
            <w:pPr>
              <w:suppressLineNumbers/>
              <w:suppressAutoHyphens/>
              <w:spacing w:line="240" w:lineRule="auto"/>
              <w:ind w:left="0"/>
              <w:jc w:val="center"/>
              <w:rPr>
                <w:rFonts w:ascii="Open Sans" w:eastAsia="Calibri" w:hAnsi="Open Sans" w:cs="Open Sans"/>
                <w:b/>
                <w:lang w:val="en-GB"/>
              </w:rPr>
            </w:pPr>
            <w:r w:rsidRPr="00BD6F70">
              <w:rPr>
                <w:rFonts w:ascii="Open Sans" w:eastAsia="Calibri" w:hAnsi="Open Sans" w:cs="Open Sans"/>
                <w:b/>
                <w:lang w:val="en-GB"/>
              </w:rPr>
              <w:t>33</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5CBF34FE" w14:textId="77777777" w:rsidR="0013306A" w:rsidRPr="00BD6F70" w:rsidRDefault="0013306A" w:rsidP="0063499B">
            <w:pPr>
              <w:suppressLineNumbers/>
              <w:suppressAutoHyphens/>
              <w:spacing w:line="240" w:lineRule="auto"/>
              <w:ind w:left="0"/>
              <w:jc w:val="left"/>
              <w:rPr>
                <w:rFonts w:ascii="Open Sans" w:eastAsia="Calibri" w:hAnsi="Open Sans" w:cs="Open Sans"/>
                <w:b/>
                <w:lang w:val="en-GB"/>
              </w:rPr>
            </w:pPr>
            <w:r w:rsidRPr="00BD6F70">
              <w:rPr>
                <w:rFonts w:ascii="Open Sans" w:eastAsia="Calibri" w:hAnsi="Open Sans" w:cs="Open Sans"/>
                <w:b/>
                <w:lang w:val="en-GB"/>
              </w:rPr>
              <w:t>Waste prevention</w:t>
            </w:r>
          </w:p>
        </w:tc>
        <w:tc>
          <w:tcPr>
            <w:tcW w:w="500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2E60EB56" w14:textId="77777777" w:rsidR="0013306A" w:rsidRPr="00BD6F70" w:rsidRDefault="0013306A" w:rsidP="0063499B">
            <w:pPr>
              <w:suppressLineNumbers/>
              <w:suppressAutoHyphens/>
              <w:spacing w:line="240" w:lineRule="auto"/>
              <w:ind w:left="0"/>
              <w:jc w:val="left"/>
              <w:rPr>
                <w:rFonts w:ascii="Open Sans" w:eastAsia="Calibri" w:hAnsi="Open Sans" w:cs="Open Sans"/>
                <w:i/>
                <w:sz w:val="22"/>
                <w:szCs w:val="22"/>
                <w:lang w:val="en-GB"/>
              </w:rPr>
            </w:pPr>
            <w:r w:rsidRPr="00BD6F70">
              <w:rPr>
                <w:rFonts w:ascii="Open Sans" w:eastAsia="Calibri" w:hAnsi="Open Sans" w:cs="Open Sans"/>
                <w:i/>
                <w:sz w:val="22"/>
                <w:szCs w:val="22"/>
                <w:lang w:val="en-GB"/>
              </w:rPr>
              <w:t>The partner contributes to the prevention of waste in cooperation, whereby the cooperation and also other partners, e.g. proving public legal institutions in the sense of a synergy</w:t>
            </w:r>
          </w:p>
        </w:tc>
      </w:tr>
    </w:tbl>
    <w:p w14:paraId="41CE9FAF" w14:textId="5A83DE40" w:rsidR="001E714A" w:rsidRPr="00BD6F70" w:rsidRDefault="001E714A" w:rsidP="0013306A">
      <w:pPr>
        <w:spacing w:before="0" w:line="240" w:lineRule="auto"/>
        <w:ind w:left="0" w:right="0"/>
        <w:jc w:val="left"/>
        <w:rPr>
          <w:lang w:val="en-GB"/>
        </w:rPr>
      </w:pPr>
    </w:p>
    <w:sectPr w:rsidR="001E714A" w:rsidRPr="00BD6F70" w:rsidSect="00AC7F08">
      <w:headerReference w:type="default" r:id="rId10"/>
      <w:footerReference w:type="default" r:id="rId11"/>
      <w:headerReference w:type="first" r:id="rId12"/>
      <w:footerReference w:type="first" r:id="rId13"/>
      <w:pgSz w:w="11906" w:h="16838" w:code="9"/>
      <w:pgMar w:top="2382" w:right="1134" w:bottom="851"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6707D" w14:textId="77777777" w:rsidR="009166B3" w:rsidRDefault="009166B3" w:rsidP="00877C37">
      <w:r>
        <w:separator/>
      </w:r>
    </w:p>
    <w:p w14:paraId="3B563EF5" w14:textId="77777777" w:rsidR="009166B3" w:rsidRDefault="009166B3"/>
    <w:p w14:paraId="76BA04C8" w14:textId="77777777" w:rsidR="009166B3" w:rsidRDefault="009166B3"/>
    <w:p w14:paraId="59566D4F" w14:textId="77777777" w:rsidR="009166B3" w:rsidRDefault="009166B3"/>
  </w:endnote>
  <w:endnote w:type="continuationSeparator" w:id="0">
    <w:p w14:paraId="62DBCCD2" w14:textId="77777777" w:rsidR="009166B3" w:rsidRDefault="009166B3" w:rsidP="00877C37">
      <w:r>
        <w:continuationSeparator/>
      </w:r>
    </w:p>
    <w:p w14:paraId="254D8702" w14:textId="77777777" w:rsidR="009166B3" w:rsidRDefault="009166B3"/>
    <w:p w14:paraId="2A410EBA" w14:textId="77777777" w:rsidR="009166B3" w:rsidRDefault="009166B3"/>
    <w:p w14:paraId="1CDEB57D" w14:textId="77777777" w:rsidR="009166B3" w:rsidRDefault="00916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rebuchetMS">
    <w:altName w:val="Times New Roman"/>
    <w:panose1 w:val="00000000000000000000"/>
    <w:charset w:val="80"/>
    <w:family w:val="auto"/>
    <w:notTrueType/>
    <w:pitch w:val="default"/>
    <w:sig w:usb0="00000000" w:usb1="08070000" w:usb2="00000010" w:usb3="00000000" w:csb0="00020000" w:csb1="00000000"/>
  </w:font>
  <w:font w:name="TrebuchetMS-Bold">
    <w:altName w:val="Times New Roman"/>
    <w:panose1 w:val="00000000000000000000"/>
    <w:charset w:val="00"/>
    <w:family w:val="roman"/>
    <w:notTrueType/>
    <w:pitch w:val="default"/>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9B31" w14:textId="4BFB3143" w:rsidR="00A61094" w:rsidRPr="00E31FF3" w:rsidRDefault="001E714A" w:rsidP="001E714A">
    <w:pPr>
      <w:pStyle w:val="CE-Headline4"/>
      <w:numPr>
        <w:ilvl w:val="0"/>
        <w:numId w:val="0"/>
      </w:numPr>
      <w:tabs>
        <w:tab w:val="left" w:pos="4080"/>
        <w:tab w:val="right" w:pos="9639"/>
      </w:tabs>
      <w:ind w:right="-1"/>
      <w:jc w:val="left"/>
      <w:rPr>
        <w:b w:val="0"/>
        <w:sz w:val="17"/>
        <w:szCs w:val="17"/>
      </w:rPr>
    </w:pPr>
    <w:r>
      <w:rPr>
        <w:b w:val="0"/>
        <w:sz w:val="17"/>
        <w:szCs w:val="17"/>
      </w:rPr>
      <w:tab/>
    </w:r>
    <w:r>
      <w:rPr>
        <w:b w:val="0"/>
        <w:sz w:val="17"/>
        <w:szCs w:val="17"/>
      </w:rPr>
      <w:tab/>
      <w:t>SURVEY FOR COOPERATION MATRIX</w:t>
    </w:r>
    <w:r>
      <w:rPr>
        <w:b w:val="0"/>
        <w:sz w:val="17"/>
        <w:szCs w:val="17"/>
      </w:rPr>
      <w:tab/>
    </w:r>
    <w:r w:rsidR="00A61094" w:rsidRPr="00E31FF3">
      <w:rPr>
        <w:b w:val="0"/>
        <w:sz w:val="17"/>
        <w:szCs w:val="17"/>
      </w:rPr>
      <w:t xml:space="preserve">Page </w:t>
    </w:r>
    <w:r w:rsidR="00A61094" w:rsidRPr="00E31FF3">
      <w:rPr>
        <w:b w:val="0"/>
        <w:sz w:val="17"/>
        <w:szCs w:val="17"/>
      </w:rPr>
      <w:fldChar w:fldCharType="begin"/>
    </w:r>
    <w:r w:rsidR="00A61094" w:rsidRPr="00E31FF3">
      <w:rPr>
        <w:b w:val="0"/>
        <w:sz w:val="17"/>
        <w:szCs w:val="17"/>
      </w:rPr>
      <w:instrText>PAGE   \* MERGEFORMAT</w:instrText>
    </w:r>
    <w:r w:rsidR="00A61094" w:rsidRPr="00E31FF3">
      <w:rPr>
        <w:b w:val="0"/>
        <w:sz w:val="17"/>
        <w:szCs w:val="17"/>
      </w:rPr>
      <w:fldChar w:fldCharType="separate"/>
    </w:r>
    <w:r w:rsidR="00BD6F70" w:rsidRPr="00BD6F70">
      <w:rPr>
        <w:b w:val="0"/>
        <w:noProof/>
        <w:sz w:val="17"/>
        <w:szCs w:val="17"/>
        <w:lang w:val="de-DE"/>
      </w:rPr>
      <w:t>1</w:t>
    </w:r>
    <w:r w:rsidR="00A61094" w:rsidRPr="00E31FF3">
      <w:rPr>
        <w:b w:val="0"/>
        <w:sz w:val="17"/>
        <w:szCs w:val="17"/>
      </w:rPr>
      <w:fldChar w:fldCharType="end"/>
    </w:r>
  </w:p>
  <w:p w14:paraId="58527A45" w14:textId="77777777" w:rsidR="00A61094" w:rsidRDefault="00A61094" w:rsidP="00DA073A">
    <w:pPr>
      <w:pStyle w:val="Fuzeile"/>
      <w:tabs>
        <w:tab w:val="clear" w:pos="4536"/>
        <w:tab w:val="clear" w:pos="9072"/>
      </w:tabs>
      <w:ind w:left="0" w:right="-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9CE3A" w14:textId="77777777" w:rsidR="001E6106" w:rsidRDefault="003941E0">
    <w:pPr>
      <w:pStyle w:val="Fuzeile"/>
    </w:pPr>
    <w:r>
      <w:rPr>
        <w:lang w:val="de-DE" w:eastAsia="de-DE"/>
      </w:rPr>
      <mc:AlternateContent>
        <mc:Choice Requires="wps">
          <w:drawing>
            <wp:anchor distT="0" distB="0" distL="114300" distR="114300" simplePos="0" relativeHeight="251665408" behindDoc="1" locked="0" layoutInCell="1" allowOverlap="1" wp14:anchorId="317033C7" wp14:editId="387F3395">
              <wp:simplePos x="0" y="0"/>
              <wp:positionH relativeFrom="column">
                <wp:posOffset>-720090</wp:posOffset>
              </wp:positionH>
              <wp:positionV relativeFrom="paragraph">
                <wp:posOffset>-2377440</wp:posOffset>
              </wp:positionV>
              <wp:extent cx="7562850" cy="2619375"/>
              <wp:effectExtent l="0" t="0" r="6350" b="0"/>
              <wp:wrapNone/>
              <wp:docPr id="3"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2619375"/>
                      </a:xfrm>
                      <a:prstGeom prst="rect">
                        <a:avLst/>
                      </a:prstGeom>
                      <a:solidFill>
                        <a:srgbClr val="CCE1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D4206F" id="Rechteck 7" o:spid="_x0000_s1026" style="position:absolute;margin-left:-56.7pt;margin-top:-187.2pt;width:595.5pt;height:20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" fillcolor="#cce191" stroked="f" strokeweight="1.5pt">
              <v:stroke endcap="round"/>
              <v:path arrowok="t"/>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D808E" w14:textId="77777777" w:rsidR="009166B3" w:rsidRPr="007F69D3" w:rsidRDefault="009166B3" w:rsidP="007F69D3">
      <w:pPr>
        <w:spacing w:before="0" w:line="240" w:lineRule="auto"/>
        <w:ind w:left="0" w:right="340"/>
        <w:jc w:val="left"/>
      </w:pPr>
      <w:r>
        <w:separator/>
      </w:r>
    </w:p>
  </w:footnote>
  <w:footnote w:type="continuationSeparator" w:id="0">
    <w:p w14:paraId="3DDAE89C" w14:textId="77777777" w:rsidR="009166B3" w:rsidRDefault="009166B3" w:rsidP="00924079">
      <w:pPr>
        <w:ind w:left="0"/>
      </w:pPr>
      <w:r>
        <w:continuationSeparator/>
      </w:r>
    </w:p>
    <w:p w14:paraId="121A892F" w14:textId="77777777" w:rsidR="009166B3" w:rsidRDefault="009166B3" w:rsidP="00C12DFF">
      <w:pPr>
        <w:ind w:left="0"/>
      </w:pPr>
    </w:p>
  </w:footnote>
  <w:footnote w:type="continuationNotice" w:id="1">
    <w:p w14:paraId="64378CFF" w14:textId="77777777" w:rsidR="009166B3" w:rsidRDefault="009166B3" w:rsidP="00C12DFF">
      <w:pPr>
        <w:ind w:left="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920ED" w14:textId="77777777" w:rsidR="00A61094" w:rsidRPr="00C8321B" w:rsidRDefault="00A61094" w:rsidP="00C8321B">
    <w:pPr>
      <w:pStyle w:val="Kopfzeile"/>
      <w:jc w:val="center"/>
    </w:pPr>
    <w:r>
      <w:rPr>
        <w:noProof/>
        <w:lang w:val="de-DE" w:eastAsia="de-DE"/>
      </w:rPr>
      <w:drawing>
        <wp:anchor distT="0" distB="0" distL="114300" distR="114300" simplePos="0" relativeHeight="251660288" behindDoc="1" locked="0" layoutInCell="1" allowOverlap="1" wp14:anchorId="3832F7DC" wp14:editId="165B8AF7">
          <wp:simplePos x="0" y="0"/>
          <wp:positionH relativeFrom="column">
            <wp:posOffset>-386715</wp:posOffset>
          </wp:positionH>
          <wp:positionV relativeFrom="paragraph">
            <wp:posOffset>9525</wp:posOffset>
          </wp:positionV>
          <wp:extent cx="6917126" cy="1439543"/>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26" cy="1439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40F121" w14:textId="77777777" w:rsidR="00A61094" w:rsidRDefault="00E612DF">
    <w:r>
      <w:rPr>
        <w:noProof/>
        <w:lang w:val="de-DE" w:eastAsia="de-DE"/>
      </w:rPr>
      <w:drawing>
        <wp:anchor distT="0" distB="0" distL="114300" distR="114300" simplePos="0" relativeHeight="251664384" behindDoc="0" locked="0" layoutInCell="1" allowOverlap="1" wp14:anchorId="50EEE99D" wp14:editId="78851B9A">
          <wp:simplePos x="0" y="0"/>
          <wp:positionH relativeFrom="column">
            <wp:posOffset>5665470</wp:posOffset>
          </wp:positionH>
          <wp:positionV relativeFrom="paragraph">
            <wp:posOffset>132080</wp:posOffset>
          </wp:positionV>
          <wp:extent cx="638175" cy="63817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3360" behindDoc="0" locked="0" layoutInCell="1" allowOverlap="1" wp14:anchorId="2580CE8B" wp14:editId="59807E0A">
          <wp:simplePos x="0" y="0"/>
          <wp:positionH relativeFrom="column">
            <wp:posOffset>11430</wp:posOffset>
          </wp:positionH>
          <wp:positionV relativeFrom="paragraph">
            <wp:posOffset>118110</wp:posOffset>
          </wp:positionV>
          <wp:extent cx="1656080" cy="71183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3">
                    <a:extLst>
                      <a:ext uri="{28A0092B-C50C-407E-A947-70E740481C1C}">
                        <a14:useLocalDpi xmlns:a14="http://schemas.microsoft.com/office/drawing/2010/main" val="0"/>
                      </a:ext>
                    </a:extLst>
                  </a:blip>
                  <a:stretch>
                    <a:fillRect/>
                  </a:stretch>
                </pic:blipFill>
                <pic:spPr>
                  <a:xfrm>
                    <a:off x="0" y="0"/>
                    <a:ext cx="1656080" cy="711835"/>
                  </a:xfrm>
                  <a:prstGeom prst="rect">
                    <a:avLst/>
                  </a:prstGeom>
                </pic:spPr>
              </pic:pic>
            </a:graphicData>
          </a:graphic>
          <wp14:sizeRelH relativeFrom="page">
            <wp14:pctWidth>0</wp14:pctWidth>
          </wp14:sizeRelH>
          <wp14:sizeRelV relativeFrom="page">
            <wp14:pctHeight>0</wp14:pctHeight>
          </wp14:sizeRelV>
        </wp:anchor>
      </w:drawing>
    </w:r>
  </w:p>
  <w:p w14:paraId="1B6F27FA" w14:textId="77777777" w:rsidR="00A61094" w:rsidRDefault="00A61094" w:rsidP="00DE692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F78EF" w14:textId="77777777" w:rsidR="00A61094" w:rsidRDefault="00A61094" w:rsidP="00D41EE5">
    <w:pPr>
      <w:pStyle w:val="Kopfzeile"/>
      <w:ind w:left="-155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847"/>
    <w:multiLevelType w:val="multilevel"/>
    <w:tmpl w:val="808E4BE8"/>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 w15:restartNumberingAfterBreak="0">
    <w:nsid w:val="044865EB"/>
    <w:multiLevelType w:val="hybridMultilevel"/>
    <w:tmpl w:val="DECE24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3"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4" w15:restartNumberingAfterBreak="0">
    <w:nsid w:val="0EDF2766"/>
    <w:multiLevelType w:val="hybridMultilevel"/>
    <w:tmpl w:val="0DA6FBEC"/>
    <w:lvl w:ilvl="0" w:tplc="0407000F">
      <w:start w:val="1"/>
      <w:numFmt w:val="decimal"/>
      <w:pStyle w:val="berschrift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5"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6" w15:restartNumberingAfterBreak="0">
    <w:nsid w:val="18BF12C0"/>
    <w:multiLevelType w:val="hybridMultilevel"/>
    <w:tmpl w:val="DECE24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8" w15:restartNumberingAfterBreak="0">
    <w:nsid w:val="1B815EC3"/>
    <w:multiLevelType w:val="hybridMultilevel"/>
    <w:tmpl w:val="DECE24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15:restartNumberingAfterBreak="0">
    <w:nsid w:val="24C01312"/>
    <w:multiLevelType w:val="multilevel"/>
    <w:tmpl w:val="99223750"/>
    <w:numStyleLink w:val="CE-HeadNumbering"/>
  </w:abstractNum>
  <w:abstractNum w:abstractNumId="11" w15:restartNumberingAfterBreak="0">
    <w:nsid w:val="282B37A0"/>
    <w:multiLevelType w:val="hybridMultilevel"/>
    <w:tmpl w:val="DECE24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A732A59"/>
    <w:multiLevelType w:val="multilevel"/>
    <w:tmpl w:val="839EC732"/>
    <w:lvl w:ilvl="0">
      <w:start w:val="1"/>
      <w:numFmt w:val="bullet"/>
      <w:lvlText w:val=""/>
      <w:lvlJc w:val="left"/>
      <w:pPr>
        <w:ind w:left="284" w:hanging="284"/>
      </w:pPr>
      <w:rPr>
        <w:rFonts w:ascii="Wingdings 2" w:hAnsi="Wingdings 2" w:hint="default"/>
        <w:color w:val="7E93A5" w:themeColor="background2"/>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13"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24613E"/>
    <w:multiLevelType w:val="hybridMultilevel"/>
    <w:tmpl w:val="3B186FC2"/>
    <w:lvl w:ilvl="0" w:tplc="6316D04E">
      <w:start w:val="1"/>
      <w:numFmt w:val="decimal"/>
      <w:pStyle w:val="berschrift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5"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6"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369D6938"/>
    <w:multiLevelType w:val="hybridMultilevel"/>
    <w:tmpl w:val="DECE24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1"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3"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46101DB7"/>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671134E"/>
    <w:multiLevelType w:val="hybridMultilevel"/>
    <w:tmpl w:val="5DECBA00"/>
    <w:lvl w:ilvl="0" w:tplc="0407000F">
      <w:start w:val="1"/>
      <w:numFmt w:val="upperLetter"/>
      <w:pStyle w:val="berschrift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6"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D2E0751"/>
    <w:multiLevelType w:val="hybridMultilevel"/>
    <w:tmpl w:val="EF24EE50"/>
    <w:lvl w:ilvl="0" w:tplc="BD060BD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32"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33" w15:restartNumberingAfterBreak="0">
    <w:nsid w:val="6B7373B2"/>
    <w:multiLevelType w:val="hybridMultilevel"/>
    <w:tmpl w:val="DECE24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5" w15:restartNumberingAfterBreak="0">
    <w:nsid w:val="6F804C27"/>
    <w:multiLevelType w:val="multilevel"/>
    <w:tmpl w:val="AAD8A61A"/>
    <w:lvl w:ilvl="0">
      <w:start w:val="1"/>
      <w:numFmt w:val="upperLetter"/>
      <w:suff w:val="space"/>
      <w:lvlText w:val="%1."/>
      <w:lvlJc w:val="left"/>
      <w:pPr>
        <w:ind w:left="0" w:firstLine="0"/>
      </w:pPr>
      <w:rPr>
        <w:rFonts w:cs="Times New Roman"/>
        <w:i w:val="0"/>
        <w:caps w:val="0"/>
        <w:smallCaps w:val="0"/>
        <w:strike w:val="0"/>
        <w:dstrike w:val="0"/>
        <w:vanish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36"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7"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9B85DC1"/>
    <w:multiLevelType w:val="hybridMultilevel"/>
    <w:tmpl w:val="73D2D046"/>
    <w:lvl w:ilvl="0" w:tplc="11961190">
      <w:start w:val="1"/>
      <w:numFmt w:val="bullet"/>
      <w:pStyle w:val="Aufzhlungszeichen"/>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9" w15:restartNumberingAfterBreak="0">
    <w:nsid w:val="7B786FE8"/>
    <w:multiLevelType w:val="multilevel"/>
    <w:tmpl w:val="1FE28E64"/>
    <w:numStyleLink w:val="CentralEuropeStandard"/>
  </w:abstractNum>
  <w:abstractNum w:abstractNumId="40"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34"/>
  </w:num>
  <w:num w:numId="2">
    <w:abstractNumId w:val="36"/>
  </w:num>
  <w:num w:numId="3">
    <w:abstractNumId w:val="3"/>
  </w:num>
  <w:num w:numId="4">
    <w:abstractNumId w:val="38"/>
  </w:num>
  <w:num w:numId="5">
    <w:abstractNumId w:val="30"/>
  </w:num>
  <w:num w:numId="6">
    <w:abstractNumId w:val="19"/>
  </w:num>
  <w:num w:numId="7">
    <w:abstractNumId w:val="23"/>
  </w:num>
  <w:num w:numId="8">
    <w:abstractNumId w:val="27"/>
  </w:num>
  <w:num w:numId="9">
    <w:abstractNumId w:val="4"/>
  </w:num>
  <w:num w:numId="10">
    <w:abstractNumId w:val="31"/>
  </w:num>
  <w:num w:numId="11">
    <w:abstractNumId w:val="25"/>
  </w:num>
  <w:num w:numId="12">
    <w:abstractNumId w:val="14"/>
  </w:num>
  <w:num w:numId="13">
    <w:abstractNumId w:val="17"/>
  </w:num>
  <w:num w:numId="14">
    <w:abstractNumId w:val="2"/>
  </w:num>
  <w:num w:numId="15">
    <w:abstractNumId w:val="21"/>
  </w:num>
  <w:num w:numId="16">
    <w:abstractNumId w:val="13"/>
  </w:num>
  <w:num w:numId="17">
    <w:abstractNumId w:val="16"/>
  </w:num>
  <w:num w:numId="18">
    <w:abstractNumId w:val="37"/>
  </w:num>
  <w:num w:numId="19">
    <w:abstractNumId w:val="5"/>
  </w:num>
  <w:num w:numId="20">
    <w:abstractNumId w:val="26"/>
  </w:num>
  <w:num w:numId="21">
    <w:abstractNumId w:val="7"/>
  </w:num>
  <w:num w:numId="22">
    <w:abstractNumId w:val="40"/>
  </w:num>
  <w:num w:numId="23">
    <w:abstractNumId w:val="32"/>
  </w:num>
  <w:num w:numId="24">
    <w:abstractNumId w:val="0"/>
  </w:num>
  <w:num w:numId="25">
    <w:abstractNumId w:val="20"/>
  </w:num>
  <w:num w:numId="26">
    <w:abstractNumId w:val="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4"/>
  </w:num>
  <w:num w:numId="30">
    <w:abstractNumId w:val="35"/>
  </w:num>
  <w:num w:numId="31">
    <w:abstractNumId w:val="28"/>
  </w:num>
  <w:num w:numId="32">
    <w:abstractNumId w:val="15"/>
  </w:num>
  <w:num w:numId="33">
    <w:abstractNumId w:val="39"/>
  </w:num>
  <w:num w:numId="34">
    <w:abstractNumId w:val="12"/>
  </w:num>
  <w:num w:numId="35">
    <w:abstractNumId w:val="22"/>
  </w:num>
  <w:num w:numId="36">
    <w:abstractNumId w:val="29"/>
  </w:num>
  <w:num w:numId="37">
    <w:abstractNumId w:val="18"/>
  </w:num>
  <w:num w:numId="38">
    <w:abstractNumId w:val="11"/>
  </w:num>
  <w:num w:numId="39">
    <w:abstractNumId w:val="33"/>
  </w:num>
  <w:num w:numId="40">
    <w:abstractNumId w:val="8"/>
  </w:num>
  <w:num w:numId="41">
    <w:abstractNumId w:val="1"/>
  </w:num>
  <w:num w:numId="42">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14"/>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19B"/>
    <w:rsid w:val="0001465C"/>
    <w:rsid w:val="00015CA8"/>
    <w:rsid w:val="00015E9A"/>
    <w:rsid w:val="00016469"/>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3E24"/>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12D"/>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0F"/>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04B7"/>
    <w:rsid w:val="000E14C7"/>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1B5"/>
    <w:rsid w:val="000F6E3B"/>
    <w:rsid w:val="000F7443"/>
    <w:rsid w:val="000F7FA7"/>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306A"/>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2266"/>
    <w:rsid w:val="00162775"/>
    <w:rsid w:val="00162AC9"/>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A5D"/>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8F2"/>
    <w:rsid w:val="001B3954"/>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3FE3"/>
    <w:rsid w:val="001E40DF"/>
    <w:rsid w:val="001E4CEA"/>
    <w:rsid w:val="001E503C"/>
    <w:rsid w:val="001E57A0"/>
    <w:rsid w:val="001E6106"/>
    <w:rsid w:val="001E6C18"/>
    <w:rsid w:val="001E714A"/>
    <w:rsid w:val="001E738F"/>
    <w:rsid w:val="001E7A34"/>
    <w:rsid w:val="001F05A5"/>
    <w:rsid w:val="001F0707"/>
    <w:rsid w:val="001F1982"/>
    <w:rsid w:val="001F1A98"/>
    <w:rsid w:val="001F3029"/>
    <w:rsid w:val="001F31FB"/>
    <w:rsid w:val="001F32ED"/>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144"/>
    <w:rsid w:val="00222770"/>
    <w:rsid w:val="00222D60"/>
    <w:rsid w:val="002231F6"/>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2B2"/>
    <w:rsid w:val="0025633A"/>
    <w:rsid w:val="0026010D"/>
    <w:rsid w:val="0026048F"/>
    <w:rsid w:val="00262281"/>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2C4"/>
    <w:rsid w:val="002915D6"/>
    <w:rsid w:val="002918F7"/>
    <w:rsid w:val="00291D5F"/>
    <w:rsid w:val="0029375B"/>
    <w:rsid w:val="00293F3C"/>
    <w:rsid w:val="00293FE4"/>
    <w:rsid w:val="00295092"/>
    <w:rsid w:val="002958D1"/>
    <w:rsid w:val="0029592C"/>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0CCB"/>
    <w:rsid w:val="002B109E"/>
    <w:rsid w:val="002B148B"/>
    <w:rsid w:val="002B2B29"/>
    <w:rsid w:val="002B3590"/>
    <w:rsid w:val="002B3D64"/>
    <w:rsid w:val="002B43A1"/>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1FC6"/>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4D0"/>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6FE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61D0"/>
    <w:rsid w:val="00367B71"/>
    <w:rsid w:val="00367D0B"/>
    <w:rsid w:val="0037093F"/>
    <w:rsid w:val="00371258"/>
    <w:rsid w:val="0037139F"/>
    <w:rsid w:val="0037162B"/>
    <w:rsid w:val="0037163F"/>
    <w:rsid w:val="003716FE"/>
    <w:rsid w:val="00371785"/>
    <w:rsid w:val="003718A2"/>
    <w:rsid w:val="00371A48"/>
    <w:rsid w:val="00371FB9"/>
    <w:rsid w:val="003720ED"/>
    <w:rsid w:val="003727B9"/>
    <w:rsid w:val="003733AF"/>
    <w:rsid w:val="003733C1"/>
    <w:rsid w:val="00374776"/>
    <w:rsid w:val="0037615E"/>
    <w:rsid w:val="00376A81"/>
    <w:rsid w:val="00376C4D"/>
    <w:rsid w:val="00377682"/>
    <w:rsid w:val="00377DA3"/>
    <w:rsid w:val="00377E26"/>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1E0"/>
    <w:rsid w:val="00394ABD"/>
    <w:rsid w:val="00394F5E"/>
    <w:rsid w:val="003951A9"/>
    <w:rsid w:val="0039542D"/>
    <w:rsid w:val="00396274"/>
    <w:rsid w:val="003966B5"/>
    <w:rsid w:val="003971AB"/>
    <w:rsid w:val="003A148F"/>
    <w:rsid w:val="003A1CFA"/>
    <w:rsid w:val="003A2BD5"/>
    <w:rsid w:val="003A342F"/>
    <w:rsid w:val="003A4402"/>
    <w:rsid w:val="003A507F"/>
    <w:rsid w:val="003A510D"/>
    <w:rsid w:val="003A5D51"/>
    <w:rsid w:val="003A661C"/>
    <w:rsid w:val="003A6DBE"/>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BE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5AA5"/>
    <w:rsid w:val="004762CF"/>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3F9A"/>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5BD0"/>
    <w:rsid w:val="004A6290"/>
    <w:rsid w:val="004A68BF"/>
    <w:rsid w:val="004A78F7"/>
    <w:rsid w:val="004B0137"/>
    <w:rsid w:val="004B0256"/>
    <w:rsid w:val="004B027E"/>
    <w:rsid w:val="004B049D"/>
    <w:rsid w:val="004B06F7"/>
    <w:rsid w:val="004B12AF"/>
    <w:rsid w:val="004B13A8"/>
    <w:rsid w:val="004B1F8B"/>
    <w:rsid w:val="004B2659"/>
    <w:rsid w:val="004B2887"/>
    <w:rsid w:val="004B28FA"/>
    <w:rsid w:val="004B2BC2"/>
    <w:rsid w:val="004B31D1"/>
    <w:rsid w:val="004B3EF5"/>
    <w:rsid w:val="004B4596"/>
    <w:rsid w:val="004B5272"/>
    <w:rsid w:val="004B5534"/>
    <w:rsid w:val="004B556B"/>
    <w:rsid w:val="004B5C8A"/>
    <w:rsid w:val="004B65D4"/>
    <w:rsid w:val="004B6D65"/>
    <w:rsid w:val="004B7545"/>
    <w:rsid w:val="004B7A64"/>
    <w:rsid w:val="004B7E87"/>
    <w:rsid w:val="004C02F0"/>
    <w:rsid w:val="004C054F"/>
    <w:rsid w:val="004C0936"/>
    <w:rsid w:val="004C0F65"/>
    <w:rsid w:val="004C17DD"/>
    <w:rsid w:val="004C2635"/>
    <w:rsid w:val="004C2E68"/>
    <w:rsid w:val="004C5506"/>
    <w:rsid w:val="004C5AE3"/>
    <w:rsid w:val="004C6923"/>
    <w:rsid w:val="004C6A63"/>
    <w:rsid w:val="004C6D93"/>
    <w:rsid w:val="004C73ED"/>
    <w:rsid w:val="004D04BC"/>
    <w:rsid w:val="004D1203"/>
    <w:rsid w:val="004D1AAF"/>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7AE"/>
    <w:rsid w:val="00507E72"/>
    <w:rsid w:val="00510441"/>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2A9A"/>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2334"/>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56135"/>
    <w:rsid w:val="00561FCF"/>
    <w:rsid w:val="00562568"/>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39"/>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256A"/>
    <w:rsid w:val="005926EC"/>
    <w:rsid w:val="00592D10"/>
    <w:rsid w:val="005942F3"/>
    <w:rsid w:val="00594A1C"/>
    <w:rsid w:val="005967C3"/>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A7E22"/>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49B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51C0"/>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420"/>
    <w:rsid w:val="00607CAE"/>
    <w:rsid w:val="0061078F"/>
    <w:rsid w:val="006110BC"/>
    <w:rsid w:val="00611B6C"/>
    <w:rsid w:val="00611ED8"/>
    <w:rsid w:val="00612BD5"/>
    <w:rsid w:val="00612F79"/>
    <w:rsid w:val="00615159"/>
    <w:rsid w:val="006152C3"/>
    <w:rsid w:val="0061632E"/>
    <w:rsid w:val="00616D78"/>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12D"/>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6CE"/>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D16"/>
    <w:rsid w:val="0067637D"/>
    <w:rsid w:val="006763A0"/>
    <w:rsid w:val="00676EE3"/>
    <w:rsid w:val="006805FB"/>
    <w:rsid w:val="0068088B"/>
    <w:rsid w:val="00680A87"/>
    <w:rsid w:val="00680DC5"/>
    <w:rsid w:val="00681F18"/>
    <w:rsid w:val="00681FA6"/>
    <w:rsid w:val="00683575"/>
    <w:rsid w:val="00683636"/>
    <w:rsid w:val="0068398D"/>
    <w:rsid w:val="00684074"/>
    <w:rsid w:val="0068495D"/>
    <w:rsid w:val="00684C53"/>
    <w:rsid w:val="0068517B"/>
    <w:rsid w:val="00685F45"/>
    <w:rsid w:val="00687ACC"/>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2F24"/>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71B"/>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959"/>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6AFE"/>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2E5"/>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B7BB5"/>
    <w:rsid w:val="007C1959"/>
    <w:rsid w:val="007C26CE"/>
    <w:rsid w:val="007C3C67"/>
    <w:rsid w:val="007C3DBC"/>
    <w:rsid w:val="007C4CB8"/>
    <w:rsid w:val="007C5943"/>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05B"/>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5CAA"/>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6C4"/>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4B"/>
    <w:rsid w:val="008940E5"/>
    <w:rsid w:val="008941EC"/>
    <w:rsid w:val="008945A7"/>
    <w:rsid w:val="008951F4"/>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34EB"/>
    <w:rsid w:val="008E3551"/>
    <w:rsid w:val="008E4284"/>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166B3"/>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2DB2"/>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1A8C"/>
    <w:rsid w:val="00992175"/>
    <w:rsid w:val="0099262E"/>
    <w:rsid w:val="009927EE"/>
    <w:rsid w:val="009936FA"/>
    <w:rsid w:val="0099403B"/>
    <w:rsid w:val="00994588"/>
    <w:rsid w:val="0099468E"/>
    <w:rsid w:val="00994D4F"/>
    <w:rsid w:val="009951C9"/>
    <w:rsid w:val="00995597"/>
    <w:rsid w:val="00995FBD"/>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22E5"/>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705C"/>
    <w:rsid w:val="00A378E6"/>
    <w:rsid w:val="00A405C6"/>
    <w:rsid w:val="00A4128F"/>
    <w:rsid w:val="00A428D3"/>
    <w:rsid w:val="00A43416"/>
    <w:rsid w:val="00A43DD4"/>
    <w:rsid w:val="00A448D9"/>
    <w:rsid w:val="00A44A19"/>
    <w:rsid w:val="00A44D8C"/>
    <w:rsid w:val="00A45C23"/>
    <w:rsid w:val="00A46909"/>
    <w:rsid w:val="00A46DE2"/>
    <w:rsid w:val="00A47012"/>
    <w:rsid w:val="00A47E63"/>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094"/>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36C3"/>
    <w:rsid w:val="00A73C29"/>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2F67"/>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150"/>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50F"/>
    <w:rsid w:val="00BD6F70"/>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5ACC"/>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2DF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302"/>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5A1"/>
    <w:rsid w:val="00C576E1"/>
    <w:rsid w:val="00C57D20"/>
    <w:rsid w:val="00C6127F"/>
    <w:rsid w:val="00C625C9"/>
    <w:rsid w:val="00C62CDD"/>
    <w:rsid w:val="00C63209"/>
    <w:rsid w:val="00C6428E"/>
    <w:rsid w:val="00C6453C"/>
    <w:rsid w:val="00C64CA3"/>
    <w:rsid w:val="00C658A0"/>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2CF8"/>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2"/>
    <w:rsid w:val="00CE4D9D"/>
    <w:rsid w:val="00CE5FC6"/>
    <w:rsid w:val="00CE6002"/>
    <w:rsid w:val="00CE6978"/>
    <w:rsid w:val="00CE6EC2"/>
    <w:rsid w:val="00CE6FC5"/>
    <w:rsid w:val="00CE72FC"/>
    <w:rsid w:val="00CE73BB"/>
    <w:rsid w:val="00CE7D6D"/>
    <w:rsid w:val="00CE7FC0"/>
    <w:rsid w:val="00CF00D3"/>
    <w:rsid w:val="00CF014C"/>
    <w:rsid w:val="00CF0496"/>
    <w:rsid w:val="00CF04D1"/>
    <w:rsid w:val="00CF10D2"/>
    <w:rsid w:val="00CF20E8"/>
    <w:rsid w:val="00CF25BB"/>
    <w:rsid w:val="00CF374E"/>
    <w:rsid w:val="00CF4D16"/>
    <w:rsid w:val="00CF61A2"/>
    <w:rsid w:val="00CF66D9"/>
    <w:rsid w:val="00D00051"/>
    <w:rsid w:val="00D01D68"/>
    <w:rsid w:val="00D02D3A"/>
    <w:rsid w:val="00D04F38"/>
    <w:rsid w:val="00D057F3"/>
    <w:rsid w:val="00D05E6F"/>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C6A"/>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FC"/>
    <w:rsid w:val="00DD0ADB"/>
    <w:rsid w:val="00DD0DDA"/>
    <w:rsid w:val="00DD0F1A"/>
    <w:rsid w:val="00DD15C6"/>
    <w:rsid w:val="00DD1C5C"/>
    <w:rsid w:val="00DD2D07"/>
    <w:rsid w:val="00DD3F36"/>
    <w:rsid w:val="00DD45B7"/>
    <w:rsid w:val="00DD464F"/>
    <w:rsid w:val="00DD49A1"/>
    <w:rsid w:val="00DD51F3"/>
    <w:rsid w:val="00DD552C"/>
    <w:rsid w:val="00DD615F"/>
    <w:rsid w:val="00DD62CF"/>
    <w:rsid w:val="00DD7AB2"/>
    <w:rsid w:val="00DE01E9"/>
    <w:rsid w:val="00DE056B"/>
    <w:rsid w:val="00DE076F"/>
    <w:rsid w:val="00DE0BE3"/>
    <w:rsid w:val="00DE1749"/>
    <w:rsid w:val="00DE17FD"/>
    <w:rsid w:val="00DE1B15"/>
    <w:rsid w:val="00DE1B9B"/>
    <w:rsid w:val="00DE1D80"/>
    <w:rsid w:val="00DE2732"/>
    <w:rsid w:val="00DE2871"/>
    <w:rsid w:val="00DE2936"/>
    <w:rsid w:val="00DE3232"/>
    <w:rsid w:val="00DE39C8"/>
    <w:rsid w:val="00DE4215"/>
    <w:rsid w:val="00DE4DC2"/>
    <w:rsid w:val="00DE640E"/>
    <w:rsid w:val="00DE6927"/>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13DB"/>
    <w:rsid w:val="00E22643"/>
    <w:rsid w:val="00E2318E"/>
    <w:rsid w:val="00E23351"/>
    <w:rsid w:val="00E2385C"/>
    <w:rsid w:val="00E244D5"/>
    <w:rsid w:val="00E245C5"/>
    <w:rsid w:val="00E24650"/>
    <w:rsid w:val="00E2466E"/>
    <w:rsid w:val="00E2516F"/>
    <w:rsid w:val="00E25E75"/>
    <w:rsid w:val="00E27B82"/>
    <w:rsid w:val="00E30AE5"/>
    <w:rsid w:val="00E31803"/>
    <w:rsid w:val="00E31FF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09D3"/>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2DF"/>
    <w:rsid w:val="00E61C3F"/>
    <w:rsid w:val="00E61DDB"/>
    <w:rsid w:val="00E62215"/>
    <w:rsid w:val="00E623DC"/>
    <w:rsid w:val="00E6255A"/>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11B3"/>
    <w:rsid w:val="00E82834"/>
    <w:rsid w:val="00E84419"/>
    <w:rsid w:val="00E845C2"/>
    <w:rsid w:val="00E84826"/>
    <w:rsid w:val="00E851DF"/>
    <w:rsid w:val="00E855CD"/>
    <w:rsid w:val="00E859DD"/>
    <w:rsid w:val="00E863A3"/>
    <w:rsid w:val="00E8648C"/>
    <w:rsid w:val="00E91343"/>
    <w:rsid w:val="00E916A9"/>
    <w:rsid w:val="00E9195B"/>
    <w:rsid w:val="00E91B6A"/>
    <w:rsid w:val="00E92D79"/>
    <w:rsid w:val="00E94142"/>
    <w:rsid w:val="00E9472A"/>
    <w:rsid w:val="00E9487C"/>
    <w:rsid w:val="00E95676"/>
    <w:rsid w:val="00E958FC"/>
    <w:rsid w:val="00E965E0"/>
    <w:rsid w:val="00E97D5C"/>
    <w:rsid w:val="00EA104B"/>
    <w:rsid w:val="00EA14D3"/>
    <w:rsid w:val="00EA1D34"/>
    <w:rsid w:val="00EA213A"/>
    <w:rsid w:val="00EA2401"/>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50A"/>
    <w:rsid w:val="00ED08F7"/>
    <w:rsid w:val="00ED09AA"/>
    <w:rsid w:val="00ED0E00"/>
    <w:rsid w:val="00ED0FF9"/>
    <w:rsid w:val="00ED1537"/>
    <w:rsid w:val="00ED1ECE"/>
    <w:rsid w:val="00ED2E83"/>
    <w:rsid w:val="00ED3782"/>
    <w:rsid w:val="00ED3C2B"/>
    <w:rsid w:val="00ED4990"/>
    <w:rsid w:val="00ED49F6"/>
    <w:rsid w:val="00ED516F"/>
    <w:rsid w:val="00ED7DCC"/>
    <w:rsid w:val="00EE0007"/>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596A"/>
    <w:rsid w:val="00EF648C"/>
    <w:rsid w:val="00EF786D"/>
    <w:rsid w:val="00EF7BC7"/>
    <w:rsid w:val="00EF7D61"/>
    <w:rsid w:val="00EF7DF8"/>
    <w:rsid w:val="00F01782"/>
    <w:rsid w:val="00F01B08"/>
    <w:rsid w:val="00F01D94"/>
    <w:rsid w:val="00F03FB5"/>
    <w:rsid w:val="00F04385"/>
    <w:rsid w:val="00F045E6"/>
    <w:rsid w:val="00F04D01"/>
    <w:rsid w:val="00F05631"/>
    <w:rsid w:val="00F05B3C"/>
    <w:rsid w:val="00F05D1F"/>
    <w:rsid w:val="00F0600C"/>
    <w:rsid w:val="00F06534"/>
    <w:rsid w:val="00F066B5"/>
    <w:rsid w:val="00F069BB"/>
    <w:rsid w:val="00F10029"/>
    <w:rsid w:val="00F1009D"/>
    <w:rsid w:val="00F10ACA"/>
    <w:rsid w:val="00F112D3"/>
    <w:rsid w:val="00F116A6"/>
    <w:rsid w:val="00F11CE9"/>
    <w:rsid w:val="00F124CA"/>
    <w:rsid w:val="00F12654"/>
    <w:rsid w:val="00F13A42"/>
    <w:rsid w:val="00F13CA1"/>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2515"/>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96A9D"/>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062"/>
    <w:rsid w:val="00FC14FA"/>
    <w:rsid w:val="00FC1566"/>
    <w:rsid w:val="00FC1E08"/>
    <w:rsid w:val="00FC2836"/>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4E14"/>
    <w:rsid w:val="00FD6216"/>
    <w:rsid w:val="00FD644C"/>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80A"/>
    <w:rsid w:val="00FF0A4D"/>
    <w:rsid w:val="00FF1C6A"/>
    <w:rsid w:val="00FF1C7B"/>
    <w:rsid w:val="00FF1E94"/>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A29D4E"/>
  <w15:docId w15:val="{D6DB5D30-12D4-467B-8CFE-E8F5A44E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7724A"/>
    <w:pPr>
      <w:spacing w:before="120" w:line="276" w:lineRule="auto"/>
      <w:ind w:left="1418" w:right="339"/>
      <w:jc w:val="both"/>
    </w:pPr>
  </w:style>
  <w:style w:type="paragraph" w:styleId="berschrift1">
    <w:name w:val="heading 1"/>
    <w:basedOn w:val="Standard"/>
    <w:next w:val="Standard"/>
    <w:link w:val="berschrift1Zchn"/>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berschrift2">
    <w:name w:val="heading 2"/>
    <w:basedOn w:val="Standard"/>
    <w:next w:val="Standard"/>
    <w:link w:val="berschrift2Zchn"/>
    <w:rsid w:val="00877C37"/>
    <w:pPr>
      <w:keepNext/>
      <w:numPr>
        <w:numId w:val="12"/>
      </w:numPr>
      <w:spacing w:after="240"/>
      <w:outlineLvl w:val="1"/>
    </w:pPr>
    <w:rPr>
      <w:rFonts w:ascii="Arial Rounded MT Bold" w:hAnsi="Arial Rounded MT Bold"/>
      <w:b/>
      <w:bCs/>
      <w:iCs/>
      <w:color w:val="7D8B8A" w:themeColor="accent1"/>
      <w:sz w:val="24"/>
    </w:rPr>
  </w:style>
  <w:style w:type="paragraph" w:styleId="berschrift3">
    <w:name w:val="heading 3"/>
    <w:basedOn w:val="Standard"/>
    <w:next w:val="Standard"/>
    <w:link w:val="berschrift3Zchn"/>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berschrift4">
    <w:name w:val="heading 4"/>
    <w:basedOn w:val="Standard"/>
    <w:next w:val="Standard"/>
    <w:pPr>
      <w:keepNext/>
      <w:outlineLvl w:val="3"/>
    </w:pPr>
    <w:rPr>
      <w:rFonts w:ascii="Verdana" w:hAnsi="Verdana"/>
      <w:b/>
      <w:bCs/>
    </w:rPr>
  </w:style>
  <w:style w:type="paragraph" w:styleId="berschrift5">
    <w:name w:val="heading 5"/>
    <w:basedOn w:val="Standard"/>
    <w:next w:val="Standard"/>
    <w:pPr>
      <w:numPr>
        <w:ilvl w:val="4"/>
        <w:numId w:val="2"/>
      </w:numPr>
      <w:spacing w:before="240" w:after="60"/>
      <w:outlineLvl w:val="4"/>
    </w:pPr>
    <w:rPr>
      <w:rFonts w:ascii="Verdana" w:hAnsi="Verdana"/>
      <w:b/>
      <w:bCs/>
      <w:i/>
      <w:iCs/>
      <w:szCs w:val="26"/>
    </w:rPr>
  </w:style>
  <w:style w:type="paragraph" w:styleId="berschrift6">
    <w:name w:val="heading 6"/>
    <w:basedOn w:val="Standard"/>
    <w:next w:val="Standard"/>
    <w:pPr>
      <w:numPr>
        <w:ilvl w:val="5"/>
        <w:numId w:val="2"/>
      </w:numPr>
      <w:spacing w:before="240" w:after="60"/>
      <w:outlineLvl w:val="5"/>
    </w:pPr>
    <w:rPr>
      <w:rFonts w:ascii="Verdana" w:hAnsi="Verdana"/>
      <w:b/>
      <w:bCs/>
    </w:rPr>
  </w:style>
  <w:style w:type="paragraph" w:styleId="berschrift7">
    <w:name w:val="heading 7"/>
    <w:basedOn w:val="Standard"/>
    <w:next w:val="Standard"/>
    <w:pPr>
      <w:numPr>
        <w:ilvl w:val="6"/>
        <w:numId w:val="2"/>
      </w:numPr>
      <w:spacing w:before="240" w:after="60"/>
      <w:outlineLvl w:val="6"/>
    </w:pPr>
    <w:rPr>
      <w:rFonts w:ascii="Verdana" w:hAnsi="Verdana"/>
    </w:rPr>
  </w:style>
  <w:style w:type="paragraph" w:styleId="berschrift8">
    <w:name w:val="heading 8"/>
    <w:basedOn w:val="Standard"/>
    <w:next w:val="Standard"/>
    <w:pPr>
      <w:numPr>
        <w:ilvl w:val="7"/>
        <w:numId w:val="2"/>
      </w:numPr>
      <w:spacing w:before="240" w:after="60"/>
      <w:outlineLvl w:val="7"/>
    </w:pPr>
    <w:rPr>
      <w:rFonts w:ascii="Verdana" w:hAnsi="Verdana"/>
      <w:i/>
      <w:iCs/>
    </w:rPr>
  </w:style>
  <w:style w:type="paragraph" w:styleId="berschrift9">
    <w:name w:val="heading 9"/>
    <w:basedOn w:val="Standard"/>
    <w:next w:val="Standard"/>
    <w:pPr>
      <w:numPr>
        <w:ilvl w:val="8"/>
        <w:numId w:val="2"/>
      </w:numPr>
      <w:spacing w:before="240" w:after="60"/>
      <w:outlineLvl w:val="8"/>
    </w:pPr>
    <w:rPr>
      <w:rFonts w:ascii="Verdana" w:hAnsi="Verdana"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rFonts w:ascii="Verdana" w:hAnsi="Verdana"/>
      <w:sz w:val="16"/>
    </w:rPr>
  </w:style>
  <w:style w:type="paragraph" w:styleId="Fuzeile">
    <w:name w:val="footer"/>
    <w:basedOn w:val="Standard"/>
    <w:link w:val="FuzeileZchn"/>
    <w:uiPriority w:val="99"/>
    <w:pPr>
      <w:tabs>
        <w:tab w:val="center" w:pos="4536"/>
        <w:tab w:val="right" w:pos="9072"/>
      </w:tabs>
    </w:pPr>
    <w:rPr>
      <w:rFonts w:ascii="Verdana" w:hAnsi="Verdana"/>
      <w:noProof/>
      <w:sz w:val="16"/>
    </w:rPr>
  </w:style>
  <w:style w:type="character" w:styleId="Seitenzahl">
    <w:name w:val="page number"/>
    <w:basedOn w:val="Absatz-Standardschriftart"/>
    <w:semiHidden/>
    <w:rPr>
      <w:rFonts w:ascii="Verdana" w:hAnsi="Verdana"/>
      <w:sz w:val="20"/>
    </w:rPr>
  </w:style>
  <w:style w:type="paragraph" w:styleId="Textkrper-Zeileneinzug">
    <w:name w:val="Body Text Indent"/>
    <w:basedOn w:val="Standard"/>
    <w:semiHidden/>
    <w:pPr>
      <w:spacing w:before="60" w:after="60"/>
      <w:ind w:left="720"/>
    </w:pPr>
    <w:rPr>
      <w:rFonts w:ascii="Verdana" w:hAnsi="Verdana"/>
    </w:rPr>
  </w:style>
  <w:style w:type="paragraph" w:styleId="Textkrper">
    <w:name w:val="Body Text"/>
    <w:basedOn w:val="Standard"/>
    <w:link w:val="TextkrperZchn"/>
    <w:semiHidden/>
    <w:pPr>
      <w:spacing w:after="120"/>
    </w:pPr>
    <w:rPr>
      <w:rFonts w:ascii="Verdana" w:hAnsi="Verdana"/>
    </w:rPr>
  </w:style>
  <w:style w:type="paragraph" w:styleId="Sprechblasentext">
    <w:name w:val="Balloon Text"/>
    <w:basedOn w:val="Standard"/>
    <w:link w:val="SprechblasentextZchn"/>
    <w:uiPriority w:val="99"/>
    <w:semiHidden/>
    <w:unhideWhenUsed/>
    <w:rsid w:val="00E5766A"/>
    <w:rPr>
      <w:rFonts w:ascii="Tahoma" w:hAnsi="Tahoma" w:cs="Tahoma"/>
      <w:sz w:val="16"/>
      <w:szCs w:val="16"/>
    </w:rPr>
  </w:style>
  <w:style w:type="paragraph" w:customStyle="1" w:styleId="Bullet1">
    <w:name w:val="Bullet1"/>
    <w:basedOn w:val="Standard"/>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SprechblasentextZchn">
    <w:name w:val="Sprechblasentext Zchn"/>
    <w:basedOn w:val="Absatz-Standardschriftart"/>
    <w:link w:val="Sprechblasentext"/>
    <w:uiPriority w:val="99"/>
    <w:semiHidden/>
    <w:rsid w:val="00E5766A"/>
    <w:rPr>
      <w:rFonts w:ascii="Tahoma" w:hAnsi="Tahoma" w:cs="Tahoma"/>
      <w:sz w:val="16"/>
      <w:szCs w:val="16"/>
      <w:lang w:val="de-AT" w:eastAsia="de-DE"/>
    </w:rPr>
  </w:style>
  <w:style w:type="character" w:styleId="Kommentarzeichen">
    <w:name w:val="annotation reference"/>
    <w:basedOn w:val="Absatz-Standardschriftart"/>
    <w:uiPriority w:val="99"/>
    <w:semiHidden/>
    <w:unhideWhenUsed/>
    <w:rsid w:val="0023224E"/>
    <w:rPr>
      <w:sz w:val="16"/>
      <w:szCs w:val="16"/>
    </w:rPr>
  </w:style>
  <w:style w:type="paragraph" w:styleId="Kommentartext">
    <w:name w:val="annotation text"/>
    <w:basedOn w:val="Standard"/>
    <w:link w:val="KommentartextZchn"/>
    <w:uiPriority w:val="99"/>
    <w:unhideWhenUsed/>
    <w:rsid w:val="0023224E"/>
    <w:pPr>
      <w:spacing w:line="240" w:lineRule="auto"/>
    </w:pPr>
  </w:style>
  <w:style w:type="character" w:customStyle="1" w:styleId="KommentartextZchn">
    <w:name w:val="Kommentartext Zchn"/>
    <w:basedOn w:val="Absatz-Standardschriftart"/>
    <w:link w:val="Kommentartext"/>
    <w:uiPriority w:val="99"/>
    <w:rsid w:val="0023224E"/>
    <w:rPr>
      <w:rFonts w:ascii="Calibri" w:eastAsia="Calibri" w:hAnsi="Calibri"/>
      <w:lang w:val="de-AT" w:eastAsia="en-US"/>
    </w:rPr>
  </w:style>
  <w:style w:type="paragraph" w:styleId="Kommentarthema">
    <w:name w:val="annotation subject"/>
    <w:basedOn w:val="Kommentartext"/>
    <w:next w:val="Kommentartext"/>
    <w:link w:val="KommentarthemaZchn"/>
    <w:uiPriority w:val="99"/>
    <w:semiHidden/>
    <w:unhideWhenUsed/>
    <w:rsid w:val="0023224E"/>
    <w:rPr>
      <w:b/>
      <w:bCs/>
    </w:rPr>
  </w:style>
  <w:style w:type="character" w:customStyle="1" w:styleId="KommentarthemaZchn">
    <w:name w:val="Kommentarthema Zchn"/>
    <w:basedOn w:val="KommentartextZchn"/>
    <w:link w:val="Kommentarthema"/>
    <w:uiPriority w:val="99"/>
    <w:semiHidden/>
    <w:rsid w:val="0023224E"/>
    <w:rPr>
      <w:rFonts w:ascii="Calibri" w:eastAsia="Calibri" w:hAnsi="Calibri"/>
      <w:b/>
      <w:bCs/>
      <w:lang w:val="de-AT" w:eastAsia="en-US"/>
    </w:rPr>
  </w:style>
  <w:style w:type="paragraph" w:styleId="Listenabsatz">
    <w:name w:val="List Paragraph"/>
    <w:basedOn w:val="Standard"/>
    <w:link w:val="ListenabsatzZchn"/>
    <w:uiPriority w:val="34"/>
    <w:rsid w:val="00063D14"/>
    <w:pPr>
      <w:ind w:left="720"/>
      <w:contextualSpacing/>
    </w:pPr>
  </w:style>
  <w:style w:type="character" w:styleId="Hyperlink">
    <w:name w:val="Hyperlink"/>
    <w:basedOn w:val="Absatz-Standardschriftart"/>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StandardWeb">
    <w:name w:val="Normal (Web)"/>
    <w:basedOn w:val="Standard"/>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Absatz-Standardschriftart"/>
    <w:rsid w:val="0037093F"/>
  </w:style>
  <w:style w:type="table" w:styleId="HelleListe-Akzent1">
    <w:name w:val="Light List Accent 1"/>
    <w:basedOn w:val="NormaleTabelle"/>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Standard"/>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Standard"/>
    <w:rsid w:val="00A350E1"/>
    <w:pPr>
      <w:spacing w:before="40" w:after="40" w:line="240" w:lineRule="auto"/>
    </w:pPr>
    <w:rPr>
      <w:rFonts w:ascii="Arial Narrow" w:hAnsi="Arial Narrow" w:cs="Arial"/>
      <w:lang w:eastAsia="de-DE"/>
    </w:rPr>
  </w:style>
  <w:style w:type="character" w:styleId="BesuchterLink">
    <w:name w:val="FollowedHyperlink"/>
    <w:basedOn w:val="Absatz-Standardschriftart"/>
    <w:uiPriority w:val="99"/>
    <w:semiHidden/>
    <w:unhideWhenUsed/>
    <w:rsid w:val="005E328C"/>
    <w:rPr>
      <w:color w:val="BFBFBF" w:themeColor="followedHyperlink"/>
      <w:u w:val="single"/>
    </w:rPr>
  </w:style>
  <w:style w:type="paragraph" w:styleId="berarbeitung">
    <w:name w:val="Revision"/>
    <w:hidden/>
    <w:uiPriority w:val="99"/>
    <w:semiHidden/>
    <w:rsid w:val="00F842CD"/>
    <w:rPr>
      <w:rFonts w:ascii="Calibri" w:eastAsia="Calibri" w:hAnsi="Calibri"/>
      <w:sz w:val="22"/>
      <w:szCs w:val="22"/>
    </w:rPr>
  </w:style>
  <w:style w:type="table" w:styleId="Tabellenraster">
    <w:name w:val="Table Grid"/>
    <w:basedOn w:val="NormaleTabelle"/>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HelleListe-Akzent4">
    <w:name w:val="Light List Accent 4"/>
    <w:basedOn w:val="NormaleTabelle"/>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HelleSchattierung-Akzent5">
    <w:name w:val="Light Shading Accent 5"/>
    <w:basedOn w:val="NormaleTabelle"/>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MittleresRaster3-Akzent1">
    <w:name w:val="Medium Grid 3 Accent 1"/>
    <w:basedOn w:val="NormaleTabelle"/>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Aufzhlungszeichen"/>
    <w:rsid w:val="0093166C"/>
    <w:pPr>
      <w:numPr>
        <w:numId w:val="0"/>
      </w:numPr>
      <w:spacing w:after="240" w:line="280" w:lineRule="atLeast"/>
      <w:ind w:left="284" w:hanging="284"/>
    </w:pPr>
    <w:rPr>
      <w:rFonts w:ascii="Arial" w:hAnsi="Arial"/>
      <w:lang w:eastAsia="de-DE"/>
    </w:rPr>
  </w:style>
  <w:style w:type="paragraph" w:styleId="Aufzhlungszeichen">
    <w:name w:val="List Bullet"/>
    <w:basedOn w:val="Standard"/>
    <w:uiPriority w:val="99"/>
    <w:semiHidden/>
    <w:unhideWhenUsed/>
    <w:rsid w:val="0093166C"/>
    <w:pPr>
      <w:numPr>
        <w:numId w:val="4"/>
      </w:numPr>
      <w:contextualSpacing/>
    </w:pPr>
  </w:style>
  <w:style w:type="paragraph" w:styleId="Titel">
    <w:name w:val="Title"/>
    <w:basedOn w:val="Standard"/>
    <w:next w:val="Standard"/>
    <w:link w:val="TitelZchn"/>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elZchn">
    <w:name w:val="Titel Zchn"/>
    <w:basedOn w:val="Absatz-Standardschriftart"/>
    <w:link w:val="Titel"/>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berschrift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berschrift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berschrift1Zchn">
    <w:name w:val="Überschrift 1 Zchn"/>
    <w:basedOn w:val="Absatz-Standardschriftart"/>
    <w:link w:val="berschrift1"/>
    <w:rsid w:val="00877C37"/>
    <w:rPr>
      <w:rFonts w:ascii="Arial Rounded MT Bold" w:hAnsi="Arial Rounded MT Bold"/>
      <w:b/>
      <w:bCs/>
      <w:color w:val="7D8B8A" w:themeColor="accent1"/>
      <w:sz w:val="28"/>
    </w:rPr>
  </w:style>
  <w:style w:type="character" w:customStyle="1" w:styleId="CommsHeading1Char">
    <w:name w:val="Comms Heading 1 Char"/>
    <w:basedOn w:val="berschrift1Zchn"/>
    <w:link w:val="CommsHeading1"/>
    <w:rsid w:val="007E62DC"/>
    <w:rPr>
      <w:rFonts w:ascii="Trebuchet MS" w:hAnsi="Trebuchet MS"/>
      <w:b/>
      <w:bCs/>
      <w:color w:val="5D6867" w:themeColor="accent1" w:themeShade="BF"/>
      <w:sz w:val="28"/>
    </w:rPr>
  </w:style>
  <w:style w:type="paragraph" w:customStyle="1" w:styleId="CommsHeading111">
    <w:name w:val="Comms Heading 1.1.1"/>
    <w:basedOn w:val="berschrift3"/>
    <w:link w:val="CommsHeading111Char"/>
    <w:rsid w:val="007E62DC"/>
    <w:pPr>
      <w:numPr>
        <w:numId w:val="0"/>
      </w:numPr>
      <w:ind w:left="1789" w:hanging="360"/>
    </w:pPr>
    <w:rPr>
      <w:rFonts w:ascii="Trebuchet MS" w:hAnsi="Trebuchet MS"/>
      <w:color w:val="5D6867" w:themeColor="accent1" w:themeShade="BF"/>
    </w:rPr>
  </w:style>
  <w:style w:type="character" w:customStyle="1" w:styleId="berschrift2Zchn">
    <w:name w:val="Überschrift 2 Zchn"/>
    <w:basedOn w:val="Absatz-Standardschriftart"/>
    <w:link w:val="berschrift2"/>
    <w:rsid w:val="00877C37"/>
    <w:rPr>
      <w:rFonts w:ascii="Arial Rounded MT Bold" w:hAnsi="Arial Rounded MT Bold"/>
      <w:b/>
      <w:bCs/>
      <w:iCs/>
      <w:color w:val="7D8B8A" w:themeColor="accent1"/>
      <w:sz w:val="24"/>
    </w:rPr>
  </w:style>
  <w:style w:type="character" w:customStyle="1" w:styleId="CommsHeading11Char">
    <w:name w:val="Comms Heading 1.1 Char"/>
    <w:basedOn w:val="berschrift2Zchn"/>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Standard"/>
    <w:link w:val="CommsTextNormalChar"/>
    <w:rsid w:val="007E62DC"/>
  </w:style>
  <w:style w:type="character" w:customStyle="1" w:styleId="berschrift3Zchn">
    <w:name w:val="Überschrift 3 Zchn"/>
    <w:basedOn w:val="Absatz-Standardschriftart"/>
    <w:link w:val="berschrift3"/>
    <w:rsid w:val="00877C37"/>
    <w:rPr>
      <w:rFonts w:ascii="Arial Rounded MT Bold" w:hAnsi="Arial Rounded MT Bold"/>
      <w:b/>
      <w:iCs/>
      <w:color w:val="7D8B8A" w:themeColor="accent1"/>
    </w:rPr>
  </w:style>
  <w:style w:type="character" w:customStyle="1" w:styleId="CommsHeading111Char">
    <w:name w:val="Comms Heading 1.1.1 Char"/>
    <w:basedOn w:val="berschrift3Zchn"/>
    <w:link w:val="CommsHeading111"/>
    <w:rsid w:val="007E62DC"/>
    <w:rPr>
      <w:rFonts w:ascii="Trebuchet MS" w:eastAsia="Calibri" w:hAnsi="Trebuchet MS"/>
      <w:b/>
      <w:iCs/>
      <w:color w:val="5D6867" w:themeColor="accent1" w:themeShade="BF"/>
    </w:rPr>
  </w:style>
  <w:style w:type="paragraph" w:styleId="Inhaltsverzeichnisberschrift">
    <w:name w:val="TOC Heading"/>
    <w:basedOn w:val="berschrift1"/>
    <w:next w:val="Standard"/>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Absatz-Standardschriftart"/>
    <w:link w:val="CommsTextNormal"/>
    <w:rsid w:val="007E62DC"/>
    <w:rPr>
      <w:rFonts w:ascii="Trebuchet MS" w:eastAsia="Calibri" w:hAnsi="Trebuchet MS"/>
      <w:lang w:val="de-AT" w:eastAsia="en-US"/>
    </w:rPr>
  </w:style>
  <w:style w:type="paragraph" w:styleId="Verzeichnis1">
    <w:name w:val="toc 1"/>
    <w:basedOn w:val="Standard"/>
    <w:next w:val="Standard"/>
    <w:autoRedefine/>
    <w:uiPriority w:val="39"/>
    <w:unhideWhenUsed/>
    <w:rsid w:val="00051D5A"/>
    <w:pPr>
      <w:tabs>
        <w:tab w:val="left" w:pos="284"/>
        <w:tab w:val="right" w:leader="dot" w:pos="8505"/>
      </w:tabs>
      <w:spacing w:line="240" w:lineRule="auto"/>
    </w:pPr>
    <w:rPr>
      <w:b/>
      <w:bCs/>
      <w:caps/>
      <w:noProof/>
    </w:rPr>
  </w:style>
  <w:style w:type="paragraph" w:styleId="Verzeichnis2">
    <w:name w:val="toc 2"/>
    <w:basedOn w:val="Standard"/>
    <w:next w:val="Standard"/>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Standard"/>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KeinLeerraum"/>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KeinLeerraum">
    <w:name w:val="No Spacing"/>
    <w:link w:val="KeinLeerraumZchn"/>
    <w:uiPriority w:val="1"/>
    <w:rsid w:val="007E62DC"/>
    <w:rPr>
      <w:rFonts w:ascii="Calibri" w:eastAsia="Calibri" w:hAnsi="Calibri"/>
      <w:sz w:val="22"/>
      <w:szCs w:val="22"/>
    </w:rPr>
  </w:style>
  <w:style w:type="paragraph" w:styleId="Verzeichnis3">
    <w:name w:val="toc 3"/>
    <w:basedOn w:val="Standard"/>
    <w:next w:val="Standard"/>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Funotentext">
    <w:name w:val="footnote text"/>
    <w:aliases w:val="CE-Footnote,Footnote"/>
    <w:basedOn w:val="CE-StandardText"/>
    <w:link w:val="FunotentextZchn"/>
    <w:uiPriority w:val="99"/>
    <w:unhideWhenUsed/>
    <w:qFormat/>
    <w:rsid w:val="0067637D"/>
    <w:pPr>
      <w:spacing w:before="60" w:line="240" w:lineRule="auto"/>
    </w:pPr>
    <w:rPr>
      <w:color w:val="A6A7A9" w:themeColor="accent5"/>
      <w:sz w:val="17"/>
    </w:rPr>
  </w:style>
  <w:style w:type="character" w:customStyle="1" w:styleId="FunotentextZchn">
    <w:name w:val="Fußnotentext Zchn"/>
    <w:aliases w:val="CE-Footnote Zchn,Footnote Zchn"/>
    <w:basedOn w:val="Absatz-Standardschriftart"/>
    <w:link w:val="Funotentext"/>
    <w:uiPriority w:val="99"/>
    <w:rsid w:val="0067637D"/>
    <w:rPr>
      <w:rFonts w:ascii="Trebuchet MS" w:hAnsi="Trebuchet MS"/>
      <w:color w:val="A6A7A9" w:themeColor="accent5"/>
      <w:sz w:val="17"/>
      <w:szCs w:val="18"/>
      <w:lang w:val="en-GB"/>
    </w:rPr>
  </w:style>
  <w:style w:type="character" w:styleId="Funotenzeichen">
    <w:name w:val="footnote reference"/>
    <w:aliases w:val="ESPON Footnote No"/>
    <w:basedOn w:val="Absatz-Standardschriftart"/>
    <w:uiPriority w:val="99"/>
    <w:semiHidden/>
    <w:unhideWhenUsed/>
    <w:rsid w:val="007E62DC"/>
    <w:rPr>
      <w:vertAlign w:val="superscript"/>
    </w:rPr>
  </w:style>
  <w:style w:type="paragraph" w:styleId="Verzeichnis4">
    <w:name w:val="toc 4"/>
    <w:basedOn w:val="Standard"/>
    <w:next w:val="Standard"/>
    <w:autoRedefine/>
    <w:uiPriority w:val="39"/>
    <w:unhideWhenUsed/>
    <w:rsid w:val="006A676A"/>
    <w:pPr>
      <w:ind w:left="440"/>
    </w:pPr>
    <w:rPr>
      <w:rFonts w:asciiTheme="minorHAnsi" w:hAnsiTheme="minorHAnsi"/>
    </w:rPr>
  </w:style>
  <w:style w:type="paragraph" w:styleId="Verzeichnis5">
    <w:name w:val="toc 5"/>
    <w:basedOn w:val="Standard"/>
    <w:next w:val="Standard"/>
    <w:autoRedefine/>
    <w:uiPriority w:val="39"/>
    <w:unhideWhenUsed/>
    <w:rsid w:val="006A676A"/>
    <w:pPr>
      <w:ind w:left="660"/>
    </w:pPr>
    <w:rPr>
      <w:rFonts w:asciiTheme="minorHAnsi" w:hAnsiTheme="minorHAnsi"/>
    </w:rPr>
  </w:style>
  <w:style w:type="paragraph" w:styleId="Verzeichnis6">
    <w:name w:val="toc 6"/>
    <w:basedOn w:val="Standard"/>
    <w:next w:val="Standard"/>
    <w:autoRedefine/>
    <w:uiPriority w:val="39"/>
    <w:unhideWhenUsed/>
    <w:rsid w:val="006A676A"/>
    <w:pPr>
      <w:ind w:left="880"/>
    </w:pPr>
    <w:rPr>
      <w:rFonts w:asciiTheme="minorHAnsi" w:hAnsiTheme="minorHAnsi"/>
    </w:rPr>
  </w:style>
  <w:style w:type="paragraph" w:styleId="Verzeichnis7">
    <w:name w:val="toc 7"/>
    <w:basedOn w:val="Standard"/>
    <w:next w:val="Standard"/>
    <w:autoRedefine/>
    <w:uiPriority w:val="39"/>
    <w:unhideWhenUsed/>
    <w:rsid w:val="006A676A"/>
    <w:pPr>
      <w:ind w:left="1100"/>
    </w:pPr>
    <w:rPr>
      <w:rFonts w:asciiTheme="minorHAnsi" w:hAnsiTheme="minorHAnsi"/>
    </w:rPr>
  </w:style>
  <w:style w:type="paragraph" w:styleId="Verzeichnis8">
    <w:name w:val="toc 8"/>
    <w:basedOn w:val="Standard"/>
    <w:next w:val="Standard"/>
    <w:autoRedefine/>
    <w:uiPriority w:val="39"/>
    <w:unhideWhenUsed/>
    <w:rsid w:val="006A676A"/>
    <w:pPr>
      <w:ind w:left="1320"/>
    </w:pPr>
    <w:rPr>
      <w:rFonts w:asciiTheme="minorHAnsi" w:hAnsiTheme="minorHAnsi"/>
    </w:rPr>
  </w:style>
  <w:style w:type="paragraph" w:styleId="Verzeichnis9">
    <w:name w:val="toc 9"/>
    <w:basedOn w:val="Standard"/>
    <w:next w:val="Standard"/>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MittlereSchattierung1-Akzent1">
    <w:name w:val="Medium Shading 1 Accent 1"/>
    <w:basedOn w:val="NormaleTabelle"/>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TextkrperZchn">
    <w:name w:val="Textkörper Zchn"/>
    <w:basedOn w:val="Absatz-Standardschriftart"/>
    <w:link w:val="Textkrper"/>
    <w:semiHidden/>
    <w:rsid w:val="0085654A"/>
    <w:rPr>
      <w:rFonts w:ascii="Verdana" w:eastAsia="Calibri" w:hAnsi="Verdana"/>
      <w:szCs w:val="22"/>
    </w:rPr>
  </w:style>
  <w:style w:type="character" w:customStyle="1" w:styleId="ListenabsatzZchn">
    <w:name w:val="Listenabsatz Zchn"/>
    <w:link w:val="Listenabsatz"/>
    <w:uiPriority w:val="34"/>
    <w:rsid w:val="00DC05A9"/>
    <w:rPr>
      <w:rFonts w:ascii="Calibri" w:eastAsia="Calibri" w:hAnsi="Calibri"/>
      <w:sz w:val="22"/>
      <w:szCs w:val="22"/>
      <w:lang w:val="de-AT"/>
    </w:rPr>
  </w:style>
  <w:style w:type="paragraph" w:styleId="Textkrper3">
    <w:name w:val="Body Text 3"/>
    <w:basedOn w:val="Standard"/>
    <w:link w:val="Textkrper3Zchn"/>
    <w:uiPriority w:val="99"/>
    <w:unhideWhenUsed/>
    <w:rsid w:val="00515CB1"/>
    <w:pPr>
      <w:spacing w:after="120"/>
    </w:pPr>
    <w:rPr>
      <w:sz w:val="16"/>
      <w:szCs w:val="16"/>
    </w:rPr>
  </w:style>
  <w:style w:type="character" w:customStyle="1" w:styleId="Textkrper3Zchn">
    <w:name w:val="Textkörper 3 Zchn"/>
    <w:basedOn w:val="Absatz-Standardschriftart"/>
    <w:link w:val="Textkrper3"/>
    <w:uiPriority w:val="99"/>
    <w:rsid w:val="00515CB1"/>
    <w:rPr>
      <w:rFonts w:ascii="Calibri" w:eastAsia="Calibri" w:hAnsi="Calibri"/>
      <w:sz w:val="16"/>
      <w:szCs w:val="16"/>
      <w:lang w:val="de-AT"/>
    </w:rPr>
  </w:style>
  <w:style w:type="paragraph" w:styleId="Beschriftung">
    <w:name w:val="caption"/>
    <w:basedOn w:val="Standard"/>
    <w:next w:val="Standard"/>
    <w:rsid w:val="003C39D2"/>
    <w:pPr>
      <w:keepNext/>
      <w:spacing w:after="120" w:line="240" w:lineRule="auto"/>
    </w:pPr>
    <w:rPr>
      <w:b/>
      <w:color w:val="000080"/>
      <w:szCs w:val="18"/>
    </w:rPr>
  </w:style>
  <w:style w:type="character" w:customStyle="1" w:styleId="KopfzeileZchn">
    <w:name w:val="Kopfzeile Zchn"/>
    <w:basedOn w:val="Absatz-Standardschriftart"/>
    <w:link w:val="Kopfzeile"/>
    <w:uiPriority w:val="99"/>
    <w:rsid w:val="00A0196F"/>
    <w:rPr>
      <w:rFonts w:ascii="Verdana" w:eastAsia="Calibri" w:hAnsi="Verdana"/>
      <w:sz w:val="16"/>
      <w:szCs w:val="22"/>
      <w:lang w:val="de-AT"/>
    </w:rPr>
  </w:style>
  <w:style w:type="character" w:customStyle="1" w:styleId="FuzeileZchn">
    <w:name w:val="Fußzeile Zchn"/>
    <w:basedOn w:val="Absatz-Standardschriftart"/>
    <w:link w:val="Fuzeile"/>
    <w:uiPriority w:val="99"/>
    <w:rsid w:val="00311673"/>
    <w:rPr>
      <w:rFonts w:ascii="Verdana" w:eastAsia="Calibri" w:hAnsi="Verdana"/>
      <w:noProof/>
      <w:sz w:val="16"/>
      <w:szCs w:val="22"/>
    </w:rPr>
  </w:style>
  <w:style w:type="paragraph" w:customStyle="1" w:styleId="bulletpoints">
    <w:name w:val="bulletpoints"/>
    <w:basedOn w:val="Listenabsatz"/>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Listenabsatz"/>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ListenabsatzZchn"/>
    <w:link w:val="bulletpoints"/>
    <w:rsid w:val="007B6341"/>
    <w:rPr>
      <w:rFonts w:ascii="Calibri" w:eastAsia="Calibri" w:hAnsi="Calibri"/>
      <w:noProof/>
      <w:sz w:val="22"/>
      <w:szCs w:val="22"/>
      <w:lang w:val="en-US" w:eastAsia="de-AT"/>
    </w:rPr>
  </w:style>
  <w:style w:type="table" w:styleId="DunkleListe-Akzent1">
    <w:name w:val="Dark List Accent 1"/>
    <w:basedOn w:val="NormaleTabelle"/>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ListenabsatzZchn"/>
    <w:link w:val="bulletpoints2"/>
    <w:rsid w:val="00925502"/>
    <w:rPr>
      <w:rFonts w:ascii="Calibri" w:eastAsia="Calibri" w:hAnsi="Calibri"/>
      <w:sz w:val="22"/>
      <w:szCs w:val="22"/>
      <w:lang w:val="de-AT"/>
    </w:rPr>
  </w:style>
  <w:style w:type="table" w:styleId="MittleresRaster3-Akzent6">
    <w:name w:val="Medium Grid 3 Accent 6"/>
    <w:basedOn w:val="NormaleTabelle"/>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NormaleTabelle"/>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berschrift2"/>
    <w:link w:val="CE-Headline1Zchn"/>
    <w:qFormat/>
    <w:rsid w:val="003F0BC1"/>
    <w:pPr>
      <w:numPr>
        <w:numId w:val="28"/>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berschrift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berschrift2"/>
    <w:link w:val="Headline1partChar"/>
    <w:rsid w:val="000A739F"/>
    <w:pPr>
      <w:numPr>
        <w:numId w:val="14"/>
      </w:numPr>
      <w:ind w:left="1418" w:firstLine="0"/>
    </w:pPr>
    <w:rPr>
      <w:b w:val="0"/>
      <w:sz w:val="32"/>
      <w:szCs w:val="32"/>
    </w:rPr>
  </w:style>
  <w:style w:type="character" w:customStyle="1" w:styleId="Headline2Char">
    <w:name w:val="Headline 2 Char"/>
    <w:basedOn w:val="berschrift2Zchn"/>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berschrift2"/>
    <w:link w:val="HeadlineA1Char"/>
    <w:rsid w:val="000A739F"/>
    <w:rPr>
      <w:b w:val="0"/>
    </w:rPr>
  </w:style>
  <w:style w:type="character" w:customStyle="1" w:styleId="Headline1partChar">
    <w:name w:val="Headline 1 part Char"/>
    <w:basedOn w:val="berschrift2Zchn"/>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berschrift3"/>
    <w:rsid w:val="000A739F"/>
    <w:rPr>
      <w:b w:val="0"/>
    </w:rPr>
  </w:style>
  <w:style w:type="character" w:customStyle="1" w:styleId="HeadlineA1Char">
    <w:name w:val="Headline A1. Char"/>
    <w:basedOn w:val="berschrift2Zchn"/>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NormaleTabelle"/>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KeinLeerraumZchn">
    <w:name w:val="Kein Leerraum Zchn"/>
    <w:basedOn w:val="Absatz-Standardschriftart"/>
    <w:link w:val="KeinLeerraum"/>
    <w:uiPriority w:val="1"/>
    <w:rsid w:val="006D3BB8"/>
    <w:rPr>
      <w:rFonts w:ascii="Calibri" w:eastAsia="Calibri" w:hAnsi="Calibri"/>
      <w:sz w:val="22"/>
      <w:szCs w:val="22"/>
      <w:lang w:val="de-AT"/>
    </w:rPr>
  </w:style>
  <w:style w:type="paragraph" w:styleId="Textkrper2">
    <w:name w:val="Body Text 2"/>
    <w:basedOn w:val="Standard"/>
    <w:link w:val="Textkrper2Zchn"/>
    <w:uiPriority w:val="99"/>
    <w:unhideWhenUsed/>
    <w:rsid w:val="00995597"/>
    <w:pPr>
      <w:ind w:left="0" w:right="28"/>
      <w:jc w:val="left"/>
    </w:pPr>
    <w:rPr>
      <w:color w:val="FFFFFF" w:themeColor="background1"/>
    </w:rPr>
  </w:style>
  <w:style w:type="character" w:customStyle="1" w:styleId="Textkrper2Zchn">
    <w:name w:val="Textkörper 2 Zchn"/>
    <w:basedOn w:val="Absatz-Standardschriftart"/>
    <w:link w:val="Textkrper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Standard"/>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28"/>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berschrift2Zchn"/>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Standard"/>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Absatz-Standardschriftart"/>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Standard"/>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Absatz-Standardschriftart"/>
    <w:link w:val="PubTitle"/>
    <w:rsid w:val="001A4AC1"/>
    <w:rPr>
      <w:rFonts w:ascii="Trebuchet MS" w:hAnsi="Trebuchet MS"/>
      <w:b/>
      <w:spacing w:val="-20"/>
      <w:kern w:val="72"/>
      <w:sz w:val="72"/>
      <w:szCs w:val="72"/>
      <w:lang w:val="en-US"/>
    </w:rPr>
  </w:style>
  <w:style w:type="paragraph" w:customStyle="1" w:styleId="TableText">
    <w:name w:val="Table Text"/>
    <w:basedOn w:val="Standard"/>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6"/>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Absatz-Standardschriftart"/>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14:cntxtAlts/>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Absatz-Standardschriftart"/>
    <w:link w:val="msoaccenttext8"/>
    <w:rsid w:val="004563B8"/>
    <w:rPr>
      <w:rFonts w:ascii="Arial Rounded MT Bold" w:hAnsi="Arial Rounded MT Bold"/>
      <w:color w:val="000000"/>
      <w:kern w:val="28"/>
      <w:lang w:val="de-DE" w:eastAsia="de-DE"/>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rPr>
  </w:style>
  <w:style w:type="character" w:styleId="Platzhaltertext">
    <w:name w:val="Placeholder Text"/>
    <w:basedOn w:val="Absatz-Standardschriftart"/>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14:ligatures w14:val="standard"/>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35"/>
      </w:numPr>
      <w:ind w:left="284" w:hanging="284"/>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numPr>
        <w:numId w:val="36"/>
      </w:numPr>
      <w:ind w:left="568" w:hanging="284"/>
    </w:pPr>
  </w:style>
  <w:style w:type="paragraph" w:customStyle="1" w:styleId="CE-BulletPoint3">
    <w:name w:val="CE-BulletPoint3"/>
    <w:basedOn w:val="CE-BulletPoint1"/>
    <w:link w:val="CE-BulletPoint3Zchn"/>
    <w:qFormat/>
    <w:rsid w:val="00EF648C"/>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EF648C"/>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Zitat">
    <w:name w:val="Quote"/>
    <w:aliases w:val="CE-Quotation"/>
    <w:basedOn w:val="Standard"/>
    <w:next w:val="CE-StandardText"/>
    <w:link w:val="ZitatZchn"/>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ZitatZchn">
    <w:name w:val="Zitat Zchn"/>
    <w:aliases w:val="CE-Quotation Zchn"/>
    <w:basedOn w:val="Absatz-Standardschriftart"/>
    <w:link w:val="Zitat"/>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NormaleTabelle"/>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HelleListe">
    <w:name w:val="Light List"/>
    <w:basedOn w:val="NormaleTabelle"/>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NormaleTabelle"/>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5"/>
      </w:numPr>
    </w:pPr>
  </w:style>
  <w:style w:type="numbering" w:customStyle="1" w:styleId="CE-HeadNumbering">
    <w:name w:val="CE-HeadNumbering"/>
    <w:uiPriority w:val="99"/>
    <w:rsid w:val="003F0BC1"/>
    <w:pPr>
      <w:numPr>
        <w:numId w:val="26"/>
      </w:numPr>
    </w:pPr>
  </w:style>
  <w:style w:type="paragraph" w:customStyle="1" w:styleId="CE-HeadlineChapter">
    <w:name w:val="CE-Headline Chapter"/>
    <w:basedOn w:val="CE-Headline1"/>
    <w:next w:val="CE-Headline1"/>
    <w:link w:val="CE-HeadlineChapterZchn"/>
    <w:qFormat/>
    <w:rsid w:val="00411156"/>
    <w:pPr>
      <w:numPr>
        <w:numId w:val="32"/>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 w:type="character" w:customStyle="1" w:styleId="fontstyle01">
    <w:name w:val="fontstyle01"/>
    <w:basedOn w:val="Absatz-Standardschriftart"/>
    <w:rsid w:val="002D1FC6"/>
    <w:rPr>
      <w:rFonts w:ascii="TrebuchetMS" w:hAnsi="TrebuchetMS" w:hint="default"/>
      <w:b w:val="0"/>
      <w:bCs w:val="0"/>
      <w:i w:val="0"/>
      <w:iCs w:val="0"/>
      <w:color w:val="7E93A5"/>
      <w:sz w:val="60"/>
      <w:szCs w:val="60"/>
    </w:rPr>
  </w:style>
  <w:style w:type="character" w:customStyle="1" w:styleId="fontstyle21">
    <w:name w:val="fontstyle21"/>
    <w:basedOn w:val="Absatz-Standardschriftart"/>
    <w:rsid w:val="00162AC9"/>
    <w:rPr>
      <w:rFonts w:ascii="TrebuchetMS-Bold" w:hAnsi="TrebuchetMS-Bold" w:hint="default"/>
      <w:b/>
      <w:bCs/>
      <w:i w:val="0"/>
      <w:iCs w:val="0"/>
      <w:color w:val="222222"/>
      <w:sz w:val="28"/>
      <w:szCs w:val="28"/>
    </w:rPr>
  </w:style>
  <w:style w:type="character" w:customStyle="1" w:styleId="fontstyle31">
    <w:name w:val="fontstyle31"/>
    <w:basedOn w:val="Absatz-Standardschriftart"/>
    <w:rsid w:val="00162AC9"/>
    <w:rPr>
      <w:rFonts w:ascii="TrebuchetMS" w:hAnsi="TrebuchetMS" w:hint="default"/>
      <w:b w:val="0"/>
      <w:bCs w:val="0"/>
      <w:i w:val="0"/>
      <w:iCs w:val="0"/>
      <w:color w:val="222222"/>
      <w:sz w:val="28"/>
      <w:szCs w:val="28"/>
    </w:rPr>
  </w:style>
  <w:style w:type="character" w:customStyle="1" w:styleId="shorttext">
    <w:name w:val="short_text"/>
    <w:basedOn w:val="Absatz-Standardschriftart"/>
    <w:rsid w:val="00ED1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134493441">
      <w:bodyDiv w:val="1"/>
      <w:marLeft w:val="0"/>
      <w:marRight w:val="0"/>
      <w:marTop w:val="0"/>
      <w:marBottom w:val="0"/>
      <w:divBdr>
        <w:top w:val="none" w:sz="0" w:space="0" w:color="auto"/>
        <w:left w:val="none" w:sz="0" w:space="0" w:color="auto"/>
        <w:bottom w:val="none" w:sz="0" w:space="0" w:color="auto"/>
        <w:right w:val="none" w:sz="0" w:space="0" w:color="auto"/>
      </w:divBdr>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271008108">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21EA4-E423-4A86-90AB-D5DD1994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636</Words>
  <Characters>4011</Characters>
  <Application>Microsoft Office Word</Application>
  <DocSecurity>0</DocSecurity>
  <Lines>33</Lines>
  <Paragraphs>9</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InterregCEWord_template</vt:lpstr>
      <vt:lpstr>Implementation manual</vt:lpstr>
      <vt:lpstr>Implementation manual</vt:lpstr>
    </vt:vector>
  </TitlesOfParts>
  <Company>Magistrat der Stadt Wien, MA 14 - ADV</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InterregCEWord_template</dc:title>
  <dc:subject>Part A</dc:subject>
  <dc:creator>Matouš Radimec</dc:creator>
  <cp:lastModifiedBy>Leonhartsberger Christian</cp:lastModifiedBy>
  <cp:revision>2</cp:revision>
  <cp:lastPrinted>2018-06-26T08:46:00Z</cp:lastPrinted>
  <dcterms:created xsi:type="dcterms:W3CDTF">2020-01-31T09:10:00Z</dcterms:created>
  <dcterms:modified xsi:type="dcterms:W3CDTF">2020-01-31T09:10:00Z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